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EEE" w:rsidRPr="00730EEE" w:rsidRDefault="00730EEE" w:rsidP="00730EEE">
      <w:pPr>
        <w:pStyle w:val="Sinespaciado"/>
        <w:spacing w:line="360" w:lineRule="auto"/>
        <w:jc w:val="center"/>
        <w:rPr>
          <w:rFonts w:ascii="Arial" w:hAnsi="Arial" w:cs="Arial"/>
          <w:b/>
          <w:u w:val="single"/>
        </w:rPr>
      </w:pPr>
      <w:r w:rsidRPr="00730EEE">
        <w:rPr>
          <w:rFonts w:ascii="Arial" w:hAnsi="Arial" w:cs="Arial"/>
          <w:b/>
          <w:u w:val="single"/>
        </w:rPr>
        <w:t>SANEAMIENTO BASICO</w:t>
      </w:r>
    </w:p>
    <w:p w:rsidR="00730EEE" w:rsidRPr="00730EEE" w:rsidRDefault="00730EEE" w:rsidP="00730EEE">
      <w:pPr>
        <w:pStyle w:val="Sinespaciado"/>
        <w:numPr>
          <w:ilvl w:val="0"/>
          <w:numId w:val="14"/>
        </w:numPr>
        <w:spacing w:line="360" w:lineRule="auto"/>
        <w:rPr>
          <w:rFonts w:ascii="Arial" w:hAnsi="Arial" w:cs="Arial"/>
          <w:b/>
        </w:rPr>
      </w:pPr>
      <w:r w:rsidRPr="00730EEE">
        <w:rPr>
          <w:rFonts w:ascii="Arial" w:hAnsi="Arial" w:cs="Arial"/>
          <w:b/>
        </w:rPr>
        <w:t>CARACTERISTICAS DEL SECTOR</w:t>
      </w:r>
    </w:p>
    <w:p w:rsidR="00730EEE" w:rsidRPr="00730EEE" w:rsidRDefault="00730EEE" w:rsidP="00730EEE">
      <w:pPr>
        <w:pStyle w:val="Sinespaciado"/>
        <w:spacing w:line="360" w:lineRule="auto"/>
        <w:ind w:left="720"/>
        <w:rPr>
          <w:rFonts w:ascii="Arial" w:hAnsi="Arial" w:cs="Arial"/>
          <w:b/>
        </w:rPr>
      </w:pPr>
    </w:p>
    <w:p w:rsidR="00730EEE" w:rsidRPr="00730EEE" w:rsidRDefault="00730EEE" w:rsidP="00730EEE">
      <w:pPr>
        <w:pStyle w:val="Sinespaciado"/>
        <w:spacing w:line="360" w:lineRule="auto"/>
        <w:rPr>
          <w:rFonts w:ascii="Arial" w:hAnsi="Arial" w:cs="Arial"/>
        </w:rPr>
      </w:pPr>
      <w:r w:rsidRPr="00730EEE">
        <w:rPr>
          <w:rFonts w:ascii="Arial" w:hAnsi="Arial" w:cs="Arial"/>
          <w:noProof/>
          <w:lang w:eastAsia="es-ES"/>
        </w:rPr>
        <w:drawing>
          <wp:anchor distT="0" distB="0" distL="114300" distR="114300" simplePos="0" relativeHeight="251669504" behindDoc="1" locked="0" layoutInCell="1" allowOverlap="1" wp14:anchorId="07D44640" wp14:editId="7597C204">
            <wp:simplePos x="0" y="0"/>
            <wp:positionH relativeFrom="column">
              <wp:posOffset>4474845</wp:posOffset>
            </wp:positionH>
            <wp:positionV relativeFrom="paragraph">
              <wp:posOffset>10160</wp:posOffset>
            </wp:positionV>
            <wp:extent cx="2109470" cy="2773045"/>
            <wp:effectExtent l="0" t="0" r="5080" b="8255"/>
            <wp:wrapSquare wrapText="bothSides"/>
            <wp:docPr id="1" name="irc_mi" descr="http://www.actiweb.es/romicom/imagen27.gif?1003082055undefined"/>
            <wp:cNvGraphicFramePr/>
            <a:graphic xmlns:a="http://schemas.openxmlformats.org/drawingml/2006/main">
              <a:graphicData uri="http://schemas.openxmlformats.org/drawingml/2006/picture">
                <pic:pic xmlns:pic="http://schemas.openxmlformats.org/drawingml/2006/picture">
                  <pic:nvPicPr>
                    <pic:cNvPr id="1" name="irc_mi" descr="http://www.actiweb.es/romicom/imagen27.gif?1003082055undefined"/>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9470" cy="2773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EEE">
        <w:rPr>
          <w:rFonts w:ascii="Arial" w:hAnsi="Arial" w:cs="Arial"/>
        </w:rPr>
        <w:t xml:space="preserve"> A  nivel  nacional,  el  sector  de  saneamiento  básico hasta la fecha ha logrado avances significativos en los subsectores de agua potable y alcantarillado sanitario, faltando  desarrollar  el  subsector  de  residuos  sólidos, cuyos  efectos  por  el  manejo  inadecuado  repercuten en impactos negativos al medio ambiente y la salud.</w:t>
      </w:r>
    </w:p>
    <w:p w:rsidR="00730EEE" w:rsidRPr="00730EEE" w:rsidRDefault="00730EEE" w:rsidP="00730EEE">
      <w:pPr>
        <w:pStyle w:val="Sinespaciado"/>
        <w:spacing w:line="360" w:lineRule="auto"/>
        <w:rPr>
          <w:rFonts w:ascii="Arial" w:hAnsi="Arial" w:cs="Arial"/>
        </w:rPr>
      </w:pPr>
      <w:r w:rsidRPr="00730EEE">
        <w:rPr>
          <w:rFonts w:ascii="Arial" w:hAnsi="Arial" w:cs="Arial"/>
        </w:rPr>
        <w:t xml:space="preserve">Con  la  Declaración  Universal  de  los  Derechos  de  la Madre  Tierra,  liderada  por  nuestro  hermano Presidente  del  Estado  Plurinacional  de  Bolivia,  Sr. Juan  Evo  Morales  </w:t>
      </w:r>
      <w:proofErr w:type="spellStart"/>
      <w:r w:rsidRPr="00730EEE">
        <w:rPr>
          <w:rFonts w:ascii="Arial" w:hAnsi="Arial" w:cs="Arial"/>
        </w:rPr>
        <w:t>Ayma</w:t>
      </w:r>
      <w:proofErr w:type="spellEnd"/>
      <w:r w:rsidRPr="00730EEE">
        <w:rPr>
          <w:rFonts w:ascii="Arial" w:hAnsi="Arial" w:cs="Arial"/>
        </w:rPr>
        <w:t>,  en  el  que  establece  el “Derecho  a  una  Vida  Limpia”  que  significa  vivir  sin contaminación.  Así  como,  en  cumplimiento  a  las políticas  establecidas  en  el  Plan  Nacional  de Desarrollo  (2006-2011)  y  en  el  Plan  Sectorial  de Desarrollo  de  Saneamiento  Básico  (2011-2015),particularmente  aquellas  relacionadas  al  “Vivir  Bien”, que  implica  vivir  como  parte  de  la  comunidad,  con protección  de  ella,  en  armonía  con  la  naturaleza,  es decir  “vivir  en  equilibrio  con  los  que  nos  rodea”,  la gestión  integral  de  residuos  sólidos  recobra  su verdadera  importancia;   no  se  podría  garantizar  el cumplimiento de estas políticas nacionales si no llegan a manejarse adecuadamente los residuos sólidos que generamos y si no existen políticas de prevención en su generación y aprovechamiento.</w:t>
      </w:r>
    </w:p>
    <w:p w:rsidR="00730EEE" w:rsidRPr="00730EEE" w:rsidRDefault="00730EEE" w:rsidP="00730EEE">
      <w:pPr>
        <w:pStyle w:val="Sinespaciado"/>
        <w:spacing w:line="360" w:lineRule="auto"/>
        <w:rPr>
          <w:rFonts w:ascii="Arial" w:hAnsi="Arial" w:cs="Arial"/>
        </w:rPr>
      </w:pPr>
      <w:r w:rsidRPr="00730EEE">
        <w:rPr>
          <w:rFonts w:ascii="Arial" w:hAnsi="Arial" w:cs="Arial"/>
        </w:rPr>
        <w:t>Considerando  que  el  sector  requiere  de  forma  prioritaria,  la formulación de políticas y estrategias que orienten el accionar de los  diferentes  niveles  de  Estado  hacia  una  Gestión  Integral  de Residuos Sólidos en el país, se establece la necesidad de contar con  información  básica  que  refleje  el  estado  de  situación  actual del  sector,  por  lo  que  la  elaboración  del  Diagnóstico  de  la Gestión  de  Residuos  Sólidos  en  el  Departamento  de  Oruro, se  constituye  en  un  instrumento,  a  partir  del  cual  se  podrán generar instrumentos  de  planificación  y  normativos  para  mejorar las  actuales  condiciones,  así  como  para  plantear  objetivos  y metas  dirigidas  a  la  prevención  de  la  generación  de  residuos sólidos, su aprovechamiento y disposición final segura y sanitaria, adecuada al contexto local en beneficio del medio ambiente y la salud.</w:t>
      </w:r>
    </w:p>
    <w:p w:rsidR="00730EEE" w:rsidRPr="00730EEE" w:rsidRDefault="00730EEE" w:rsidP="00730EEE">
      <w:pPr>
        <w:spacing w:line="360" w:lineRule="auto"/>
        <w:rPr>
          <w:rStyle w:val="Ttulo1Car"/>
          <w:rFonts w:ascii="Arial" w:eastAsiaTheme="minorHAnsi" w:hAnsi="Arial" w:cs="Arial"/>
          <w:b w:val="0"/>
          <w:sz w:val="22"/>
          <w:szCs w:val="22"/>
          <w:u w:val="single"/>
          <w:shd w:val="clear" w:color="auto" w:fill="FFFFFF"/>
        </w:rPr>
      </w:pPr>
      <w:r w:rsidRPr="00730EEE">
        <w:rPr>
          <w:rFonts w:ascii="Arial" w:hAnsi="Arial" w:cs="Arial"/>
          <w:b/>
          <w:u w:val="single"/>
          <w:shd w:val="clear" w:color="auto" w:fill="FFFFFF"/>
        </w:rPr>
        <w:t>LA</w:t>
      </w:r>
      <w:r w:rsidRPr="00730EEE">
        <w:rPr>
          <w:rStyle w:val="Ttulo1Car"/>
          <w:rFonts w:ascii="Arial" w:eastAsiaTheme="minorHAnsi" w:hAnsi="Arial" w:cs="Arial"/>
          <w:sz w:val="22"/>
          <w:szCs w:val="22"/>
          <w:u w:val="single"/>
          <w:shd w:val="clear" w:color="auto" w:fill="FFFFFF"/>
        </w:rPr>
        <w:t> </w:t>
      </w:r>
      <w:hyperlink r:id="rId7" w:history="1">
        <w:r w:rsidRPr="00730EEE">
          <w:rPr>
            <w:rStyle w:val="apple-converted-space"/>
            <w:rFonts w:ascii="Arial" w:hAnsi="Arial" w:cs="Arial"/>
            <w:u w:val="single"/>
          </w:rPr>
          <w:t>ESTRATEGIA</w:t>
        </w:r>
      </w:hyperlink>
      <w:r w:rsidRPr="00730EEE">
        <w:rPr>
          <w:rStyle w:val="apple-converted-space"/>
          <w:rFonts w:ascii="Arial" w:hAnsi="Arial" w:cs="Arial"/>
          <w:u w:val="single"/>
        </w:rPr>
        <w:t xml:space="preserve"> DEL SANEAMIENTO BASICO:</w:t>
      </w:r>
    </w:p>
    <w:p w:rsidR="00730EEE" w:rsidRPr="00730EEE" w:rsidRDefault="00730EEE" w:rsidP="00730EEE">
      <w:pPr>
        <w:spacing w:line="360" w:lineRule="auto"/>
        <w:rPr>
          <w:rFonts w:ascii="Arial" w:hAnsi="Arial" w:cs="Arial"/>
        </w:rPr>
      </w:pPr>
      <w:r w:rsidRPr="00730EEE">
        <w:rPr>
          <w:rFonts w:ascii="Arial" w:hAnsi="Arial" w:cs="Arial"/>
          <w:shd w:val="clear" w:color="auto" w:fill="FFFFFF"/>
        </w:rPr>
        <w:t>Saneamiento Básico permite conocer las alternativas más comunes para la identificación y solución de los</w:t>
      </w:r>
      <w:r w:rsidRPr="00730EEE">
        <w:rPr>
          <w:rStyle w:val="Ttulo1Car"/>
          <w:rFonts w:ascii="Arial" w:eastAsiaTheme="minorHAnsi" w:hAnsi="Arial" w:cs="Arial"/>
          <w:sz w:val="22"/>
          <w:szCs w:val="22"/>
          <w:shd w:val="clear" w:color="auto" w:fill="FFFFFF"/>
        </w:rPr>
        <w:t> </w:t>
      </w:r>
      <w:hyperlink r:id="rId8" w:anchor="PLANT" w:history="1">
        <w:r w:rsidRPr="00730EEE">
          <w:rPr>
            <w:rStyle w:val="apple-converted-space"/>
            <w:rFonts w:ascii="Arial" w:hAnsi="Arial" w:cs="Arial"/>
          </w:rPr>
          <w:t>problemas</w:t>
        </w:r>
      </w:hyperlink>
      <w:r w:rsidRPr="00730EEE">
        <w:rPr>
          <w:rStyle w:val="Ttulo1Car"/>
          <w:rFonts w:ascii="Arial" w:eastAsiaTheme="minorHAnsi" w:hAnsi="Arial" w:cs="Arial"/>
          <w:sz w:val="22"/>
          <w:szCs w:val="22"/>
          <w:shd w:val="clear" w:color="auto" w:fill="FFFFFF"/>
        </w:rPr>
        <w:t> </w:t>
      </w:r>
      <w:r w:rsidRPr="00730EEE">
        <w:rPr>
          <w:rFonts w:ascii="Arial" w:hAnsi="Arial" w:cs="Arial"/>
          <w:shd w:val="clear" w:color="auto" w:fill="FFFFFF"/>
        </w:rPr>
        <w:t>de saneamiento en las comunidades rurales de difícil acceso, ya que esto condiciona un manejo inadecuado de</w:t>
      </w:r>
      <w:r w:rsidRPr="00730EEE">
        <w:rPr>
          <w:rStyle w:val="Ttulo1Car"/>
          <w:rFonts w:ascii="Arial" w:eastAsiaTheme="minorHAnsi" w:hAnsi="Arial" w:cs="Arial"/>
          <w:sz w:val="22"/>
          <w:szCs w:val="22"/>
          <w:shd w:val="clear" w:color="auto" w:fill="FFFFFF"/>
        </w:rPr>
        <w:t> </w:t>
      </w:r>
      <w:hyperlink r:id="rId9" w:history="1">
        <w:r w:rsidRPr="00730EEE">
          <w:rPr>
            <w:rStyle w:val="apple-converted-space"/>
            <w:rFonts w:ascii="Arial" w:hAnsi="Arial" w:cs="Arial"/>
          </w:rPr>
          <w:t>agua</w:t>
        </w:r>
      </w:hyperlink>
      <w:r w:rsidRPr="00730EEE">
        <w:rPr>
          <w:rStyle w:val="Ttulo1Car"/>
          <w:rFonts w:ascii="Arial" w:eastAsiaTheme="minorHAnsi" w:hAnsi="Arial" w:cs="Arial"/>
          <w:sz w:val="22"/>
          <w:szCs w:val="22"/>
          <w:shd w:val="clear" w:color="auto" w:fill="FFFFFF"/>
        </w:rPr>
        <w:t> </w:t>
      </w:r>
      <w:r w:rsidRPr="00730EEE">
        <w:rPr>
          <w:rFonts w:ascii="Arial" w:hAnsi="Arial" w:cs="Arial"/>
          <w:shd w:val="clear" w:color="auto" w:fill="FFFFFF"/>
        </w:rPr>
        <w:t>y alimento y una disposición incorrecta de los residuos sólidos y excretos.</w:t>
      </w:r>
    </w:p>
    <w:p w:rsidR="00730EEE" w:rsidRPr="00730EEE" w:rsidRDefault="00730EEE" w:rsidP="00730EEE">
      <w:pPr>
        <w:pStyle w:val="Sinespaciado"/>
        <w:spacing w:line="360" w:lineRule="auto"/>
        <w:rPr>
          <w:rFonts w:ascii="Arial" w:hAnsi="Arial" w:cs="Arial"/>
        </w:rPr>
      </w:pPr>
      <w:r w:rsidRPr="00730EEE">
        <w:rPr>
          <w:rFonts w:ascii="Arial" w:hAnsi="Arial" w:cs="Arial"/>
          <w:b/>
        </w:rPr>
        <w:lastRenderedPageBreak/>
        <w:t>IMPORTANCIA:</w:t>
      </w:r>
      <w:r w:rsidRPr="00730EEE">
        <w:rPr>
          <w:rFonts w:ascii="Arial" w:hAnsi="Arial" w:cs="Arial"/>
        </w:rPr>
        <w:t xml:space="preserve"> La protección de las fuentes de abastecimiento de agua es importante porque de ello depende la calidad del agua que será  usada por la población.</w:t>
      </w:r>
    </w:p>
    <w:p w:rsidR="00730EEE" w:rsidRPr="00730EEE" w:rsidRDefault="00730EEE" w:rsidP="00730EEE">
      <w:pPr>
        <w:pStyle w:val="Sinespaciado"/>
        <w:spacing w:line="360" w:lineRule="auto"/>
        <w:rPr>
          <w:rFonts w:ascii="Arial" w:hAnsi="Arial" w:cs="Arial"/>
        </w:rPr>
      </w:pPr>
      <w:r w:rsidRPr="00730EEE">
        <w:rPr>
          <w:rFonts w:ascii="Arial" w:hAnsi="Arial" w:cs="Arial"/>
        </w:rPr>
        <w:t>Las enfermedades y síntomas que se producen por el consumo de agua contaminada (proveniente de fuentes de abastecimiento sin protección sanitaria o inadecuada desinfección) son: diarrea, vómito, fiebre, deshidratación y parasitosis; también la piel y mucosas se pueden dañar, produciendo erupciones en la piel (granos, ronchas) o conjuntivitis (ojos enrojecidos, lagrimeo, párpados pegados).</w:t>
      </w:r>
    </w:p>
    <w:p w:rsidR="00730EEE" w:rsidRPr="00730EEE" w:rsidRDefault="00730EEE" w:rsidP="00730EEE">
      <w:pPr>
        <w:pStyle w:val="Sinespaciado"/>
        <w:spacing w:line="360" w:lineRule="auto"/>
        <w:rPr>
          <w:rFonts w:ascii="Arial" w:hAnsi="Arial" w:cs="Arial"/>
        </w:rPr>
      </w:pPr>
      <w:r w:rsidRPr="00730EEE">
        <w:rPr>
          <w:rFonts w:ascii="Arial" w:hAnsi="Arial" w:cs="Arial"/>
        </w:rPr>
        <w:t>El personal de salud debe tener la capacidad para conocer e identificar estos riesgos que tienen un origen hídrico, y relacionarlos con las condiciones de saneamiento.</w:t>
      </w:r>
    </w:p>
    <w:p w:rsidR="00730EEE" w:rsidRPr="00730EEE" w:rsidRDefault="00730EEE" w:rsidP="00730EEE">
      <w:pPr>
        <w:pStyle w:val="Sinespaciado"/>
        <w:spacing w:line="360" w:lineRule="auto"/>
        <w:rPr>
          <w:rFonts w:ascii="Arial" w:hAnsi="Arial" w:cs="Arial"/>
        </w:rPr>
      </w:pPr>
      <w:r w:rsidRPr="00730EEE">
        <w:rPr>
          <w:rFonts w:ascii="Arial" w:hAnsi="Arial" w:cs="Arial"/>
        </w:rPr>
        <w:t>Existen diversas fuentes de abastecimiento de agua: ríos, arroyos, manantiales (ámeles, ojos de agua), lagos, pozos artesianos y profundos  e incluso cuerpos de agua destinados al riego agrícola.</w:t>
      </w:r>
    </w:p>
    <w:p w:rsidR="00730EEE" w:rsidRPr="00730EEE" w:rsidRDefault="00730EEE" w:rsidP="00730EEE">
      <w:pPr>
        <w:pStyle w:val="Sinespaciado"/>
        <w:spacing w:line="360" w:lineRule="auto"/>
        <w:rPr>
          <w:rFonts w:ascii="Arial" w:hAnsi="Arial" w:cs="Arial"/>
        </w:rPr>
      </w:pPr>
      <w:r w:rsidRPr="00730EEE">
        <w:rPr>
          <w:rFonts w:ascii="Arial" w:hAnsi="Arial" w:cs="Arial"/>
        </w:rPr>
        <w:t>En todas las fuentes donde se abastecen de agua las comunidades, se debe realizar una identificación de los riesgos posibles de contaminación (esto se conoce como reconocimiento sanitario).</w:t>
      </w:r>
    </w:p>
    <w:p w:rsidR="00730EEE" w:rsidRPr="00730EEE" w:rsidRDefault="00730EEE" w:rsidP="00730EEE">
      <w:pPr>
        <w:pStyle w:val="Sinespaciado"/>
        <w:spacing w:line="360" w:lineRule="auto"/>
        <w:rPr>
          <w:rFonts w:ascii="Arial" w:hAnsi="Arial" w:cs="Arial"/>
        </w:rPr>
      </w:pPr>
      <w:r w:rsidRPr="00730EEE">
        <w:rPr>
          <w:rFonts w:ascii="Arial" w:hAnsi="Arial" w:cs="Arial"/>
        </w:rPr>
        <w:t>Se debe verificar si cercanas a las fuentes existen:</w:t>
      </w:r>
    </w:p>
    <w:p w:rsidR="00730EEE" w:rsidRPr="00730EEE" w:rsidRDefault="00730EEE" w:rsidP="00730EEE">
      <w:pPr>
        <w:pStyle w:val="Sinespaciado"/>
        <w:numPr>
          <w:ilvl w:val="0"/>
          <w:numId w:val="10"/>
        </w:numPr>
        <w:spacing w:line="360" w:lineRule="auto"/>
        <w:rPr>
          <w:rFonts w:ascii="Arial" w:hAnsi="Arial" w:cs="Arial"/>
        </w:rPr>
      </w:pPr>
      <w:r w:rsidRPr="00730EEE">
        <w:rPr>
          <w:rFonts w:ascii="Arial" w:hAnsi="Arial" w:cs="Arial"/>
        </w:rPr>
        <w:t>Descargas de aguas residuales de otros municipios o localidades.</w:t>
      </w:r>
    </w:p>
    <w:p w:rsidR="00730EEE" w:rsidRPr="00730EEE" w:rsidRDefault="00730EEE" w:rsidP="00730EEE">
      <w:pPr>
        <w:pStyle w:val="Sinespaciado"/>
        <w:numPr>
          <w:ilvl w:val="0"/>
          <w:numId w:val="10"/>
        </w:numPr>
        <w:spacing w:line="360" w:lineRule="auto"/>
        <w:rPr>
          <w:rFonts w:ascii="Arial" w:hAnsi="Arial" w:cs="Arial"/>
        </w:rPr>
      </w:pPr>
      <w:r w:rsidRPr="00730EEE">
        <w:rPr>
          <w:rFonts w:ascii="Arial" w:hAnsi="Arial" w:cs="Arial"/>
        </w:rPr>
        <w:t>Descargas de aguas residuales provenientes de industrias.</w:t>
      </w:r>
    </w:p>
    <w:p w:rsidR="00730EEE" w:rsidRPr="00730EEE" w:rsidRDefault="00730EEE" w:rsidP="00730EEE">
      <w:pPr>
        <w:pStyle w:val="Sinespaciado"/>
        <w:numPr>
          <w:ilvl w:val="0"/>
          <w:numId w:val="10"/>
        </w:numPr>
        <w:spacing w:line="360" w:lineRule="auto"/>
        <w:rPr>
          <w:rFonts w:ascii="Arial" w:hAnsi="Arial" w:cs="Arial"/>
        </w:rPr>
      </w:pPr>
      <w:r w:rsidRPr="00730EEE">
        <w:rPr>
          <w:rFonts w:ascii="Arial" w:hAnsi="Arial" w:cs="Arial"/>
        </w:rPr>
        <w:t>Depósito de residuos sólidos de tipo doméstico o industriales (tiraderos).</w:t>
      </w:r>
    </w:p>
    <w:p w:rsidR="00730EEE" w:rsidRPr="00730EEE" w:rsidRDefault="00730EEE" w:rsidP="00730EEE">
      <w:pPr>
        <w:pStyle w:val="Sinespaciado"/>
        <w:numPr>
          <w:ilvl w:val="0"/>
          <w:numId w:val="10"/>
        </w:numPr>
        <w:spacing w:line="360" w:lineRule="auto"/>
        <w:rPr>
          <w:rFonts w:ascii="Arial" w:hAnsi="Arial" w:cs="Arial"/>
        </w:rPr>
      </w:pPr>
      <w:r w:rsidRPr="00730EEE">
        <w:rPr>
          <w:rFonts w:ascii="Arial" w:hAnsi="Arial" w:cs="Arial"/>
        </w:rPr>
        <w:t>Actividades humanas (lavado de ropa, uso recreativo, aseo personal y pastoreo de animales).</w:t>
      </w:r>
    </w:p>
    <w:p w:rsidR="00730EEE" w:rsidRPr="00730EEE" w:rsidRDefault="00730EEE" w:rsidP="00730EEE">
      <w:pPr>
        <w:pStyle w:val="Sinespaciado"/>
        <w:spacing w:line="360" w:lineRule="auto"/>
        <w:rPr>
          <w:rFonts w:ascii="Arial" w:hAnsi="Arial" w:cs="Arial"/>
          <w:b/>
        </w:rPr>
      </w:pPr>
      <w:r w:rsidRPr="00730EEE">
        <w:rPr>
          <w:rFonts w:ascii="Arial" w:hAnsi="Arial" w:cs="Arial"/>
          <w:b/>
        </w:rPr>
        <w:t>DEFINICION:</w:t>
      </w:r>
    </w:p>
    <w:p w:rsidR="00730EEE" w:rsidRPr="00730EEE" w:rsidRDefault="00730EEE" w:rsidP="00730EEE">
      <w:pPr>
        <w:pStyle w:val="Sinespaciado"/>
        <w:numPr>
          <w:ilvl w:val="0"/>
          <w:numId w:val="11"/>
        </w:numPr>
        <w:spacing w:line="360" w:lineRule="auto"/>
        <w:rPr>
          <w:rFonts w:ascii="Arial" w:hAnsi="Arial" w:cs="Arial"/>
          <w:color w:val="000000"/>
          <w:shd w:val="clear" w:color="auto" w:fill="FFFFFF"/>
        </w:rPr>
      </w:pPr>
      <w:r w:rsidRPr="00730EEE">
        <w:rPr>
          <w:rStyle w:val="ya-q-full-text"/>
          <w:rFonts w:ascii="Arial" w:hAnsi="Arial" w:cs="Arial"/>
          <w:color w:val="000000"/>
          <w:shd w:val="clear" w:color="auto" w:fill="FFFFFF"/>
        </w:rPr>
        <w:t>Saneamiento Básico es el mejoramiento y la preservación de las condiciones sanitarias óptimas de:</w:t>
      </w:r>
      <w:r w:rsidRPr="00730EEE">
        <w:rPr>
          <w:rStyle w:val="apple-converted-space"/>
          <w:rFonts w:ascii="Arial" w:hAnsi="Arial" w:cs="Arial"/>
          <w:color w:val="000000"/>
          <w:shd w:val="clear" w:color="auto" w:fill="FFFFFF"/>
        </w:rPr>
        <w:t> </w:t>
      </w:r>
      <w:r w:rsidRPr="00730EEE">
        <w:rPr>
          <w:rFonts w:ascii="Arial" w:hAnsi="Arial" w:cs="Arial"/>
          <w:color w:val="000000"/>
          <w:shd w:val="clear" w:color="auto" w:fill="FFFFFF"/>
        </w:rPr>
        <w:br/>
      </w:r>
      <w:r w:rsidRPr="00730EEE">
        <w:rPr>
          <w:rStyle w:val="ya-q-full-text"/>
          <w:rFonts w:ascii="Arial" w:hAnsi="Arial" w:cs="Arial"/>
          <w:color w:val="000000"/>
          <w:shd w:val="clear" w:color="auto" w:fill="FFFFFF"/>
        </w:rPr>
        <w:t>1.Fuentes y sistemas de abastecimiento de agua para uso y consumo humano.</w:t>
      </w:r>
      <w:r w:rsidRPr="00730EEE">
        <w:rPr>
          <w:rStyle w:val="apple-converted-space"/>
          <w:rFonts w:ascii="Arial" w:hAnsi="Arial" w:cs="Arial"/>
          <w:color w:val="000000"/>
          <w:shd w:val="clear" w:color="auto" w:fill="FFFFFF"/>
        </w:rPr>
        <w:t> </w:t>
      </w:r>
      <w:r w:rsidRPr="00730EEE">
        <w:rPr>
          <w:rFonts w:ascii="Arial" w:hAnsi="Arial" w:cs="Arial"/>
          <w:color w:val="000000"/>
          <w:shd w:val="clear" w:color="auto" w:fill="FFFFFF"/>
        </w:rPr>
        <w:br/>
      </w:r>
      <w:r w:rsidRPr="00730EEE">
        <w:rPr>
          <w:rStyle w:val="ya-q-full-text"/>
          <w:rFonts w:ascii="Arial" w:hAnsi="Arial" w:cs="Arial"/>
          <w:color w:val="000000"/>
          <w:shd w:val="clear" w:color="auto" w:fill="FFFFFF"/>
        </w:rPr>
        <w:t>2. Disposición sanitaria de excrementos y orina, ya sean en letrinas o baños.</w:t>
      </w:r>
      <w:r w:rsidRPr="00730EEE">
        <w:rPr>
          <w:rStyle w:val="apple-converted-space"/>
          <w:rFonts w:ascii="Arial" w:hAnsi="Arial" w:cs="Arial"/>
          <w:color w:val="000000"/>
          <w:shd w:val="clear" w:color="auto" w:fill="FFFFFF"/>
        </w:rPr>
        <w:t> </w:t>
      </w:r>
      <w:r w:rsidRPr="00730EEE">
        <w:rPr>
          <w:rFonts w:ascii="Arial" w:hAnsi="Arial" w:cs="Arial"/>
          <w:color w:val="000000"/>
          <w:shd w:val="clear" w:color="auto" w:fill="FFFFFF"/>
        </w:rPr>
        <w:br/>
      </w:r>
      <w:r w:rsidRPr="00730EEE">
        <w:rPr>
          <w:rStyle w:val="ya-q-full-text"/>
          <w:rFonts w:ascii="Arial" w:hAnsi="Arial" w:cs="Arial"/>
          <w:color w:val="000000"/>
          <w:shd w:val="clear" w:color="auto" w:fill="FFFFFF"/>
        </w:rPr>
        <w:t>3. Manejo sanitario de los residuos sólidos, conocidos como basura.</w:t>
      </w:r>
      <w:r w:rsidRPr="00730EEE">
        <w:rPr>
          <w:rStyle w:val="apple-converted-space"/>
          <w:rFonts w:ascii="Arial" w:hAnsi="Arial" w:cs="Arial"/>
          <w:color w:val="000000"/>
          <w:shd w:val="clear" w:color="auto" w:fill="FFFFFF"/>
        </w:rPr>
        <w:t> </w:t>
      </w:r>
      <w:r w:rsidRPr="00730EEE">
        <w:rPr>
          <w:rFonts w:ascii="Arial" w:hAnsi="Arial" w:cs="Arial"/>
          <w:color w:val="000000"/>
          <w:shd w:val="clear" w:color="auto" w:fill="FFFFFF"/>
        </w:rPr>
        <w:br/>
      </w:r>
      <w:r w:rsidRPr="00730EEE">
        <w:rPr>
          <w:rStyle w:val="ya-q-full-text"/>
          <w:rFonts w:ascii="Arial" w:hAnsi="Arial" w:cs="Arial"/>
          <w:color w:val="000000"/>
          <w:shd w:val="clear" w:color="auto" w:fill="FFFFFF"/>
        </w:rPr>
        <w:t>4 .Control de la fauna nociva, como ratas, cucarachas, pulgas, etc.</w:t>
      </w:r>
      <w:r w:rsidRPr="00730EEE">
        <w:rPr>
          <w:rStyle w:val="apple-converted-space"/>
          <w:rFonts w:ascii="Arial" w:hAnsi="Arial" w:cs="Arial"/>
          <w:color w:val="000000"/>
          <w:shd w:val="clear" w:color="auto" w:fill="FFFFFF"/>
        </w:rPr>
        <w:t> </w:t>
      </w:r>
      <w:r w:rsidRPr="00730EEE">
        <w:rPr>
          <w:rFonts w:ascii="Arial" w:hAnsi="Arial" w:cs="Arial"/>
          <w:color w:val="000000"/>
          <w:shd w:val="clear" w:color="auto" w:fill="FFFFFF"/>
        </w:rPr>
        <w:br/>
      </w:r>
      <w:r w:rsidRPr="00730EEE">
        <w:rPr>
          <w:rStyle w:val="ya-q-full-text"/>
          <w:rFonts w:ascii="Arial" w:hAnsi="Arial" w:cs="Arial"/>
          <w:color w:val="000000"/>
          <w:shd w:val="clear" w:color="auto" w:fill="FFFFFF"/>
        </w:rPr>
        <w:t>5.Mejoramiento de las condiciones sanitarias y limpieza de la vivienda.</w:t>
      </w:r>
      <w:r w:rsidRPr="00730EEE">
        <w:rPr>
          <w:rStyle w:val="apple-converted-space"/>
          <w:rFonts w:ascii="Arial" w:hAnsi="Arial" w:cs="Arial"/>
          <w:color w:val="000000"/>
          <w:shd w:val="clear" w:color="auto" w:fill="FFFFFF"/>
        </w:rPr>
        <w:t> </w:t>
      </w:r>
    </w:p>
    <w:p w:rsidR="00730EEE" w:rsidRPr="00730EEE" w:rsidRDefault="00730EEE" w:rsidP="00730EEE">
      <w:pPr>
        <w:pStyle w:val="Sinespaciado"/>
        <w:numPr>
          <w:ilvl w:val="0"/>
          <w:numId w:val="11"/>
        </w:numPr>
        <w:spacing w:line="360" w:lineRule="auto"/>
        <w:rPr>
          <w:rFonts w:ascii="Arial" w:hAnsi="Arial" w:cs="Arial"/>
          <w:color w:val="000000"/>
          <w:shd w:val="clear" w:color="auto" w:fill="FFFFFF"/>
        </w:rPr>
      </w:pPr>
      <w:r w:rsidRPr="00730EEE">
        <w:rPr>
          <w:rStyle w:val="ya-q-full-text"/>
          <w:rFonts w:ascii="Arial" w:hAnsi="Arial" w:cs="Arial"/>
          <w:color w:val="000000"/>
          <w:shd w:val="clear" w:color="auto" w:fill="FFFFFF"/>
        </w:rPr>
        <w:t xml:space="preserve"> Es la ejecución de obras de acueductos urbanos y rurales, alcantarillados, tratamiento de aguas, manejo y disposición de desechos líquidos y sólidos, así como la generación de energía alternativa.</w:t>
      </w:r>
      <w:r w:rsidRPr="00730EEE">
        <w:rPr>
          <w:rStyle w:val="apple-converted-space"/>
          <w:rFonts w:ascii="Arial" w:hAnsi="Arial" w:cs="Arial"/>
          <w:color w:val="000000"/>
          <w:shd w:val="clear" w:color="auto" w:fill="FFFFFF"/>
        </w:rPr>
        <w:t> </w:t>
      </w:r>
    </w:p>
    <w:p w:rsidR="00730EEE" w:rsidRPr="00730EEE" w:rsidRDefault="00730EEE" w:rsidP="00730EEE">
      <w:pPr>
        <w:pStyle w:val="Sinespaciado"/>
        <w:numPr>
          <w:ilvl w:val="0"/>
          <w:numId w:val="11"/>
        </w:numPr>
        <w:spacing w:line="360" w:lineRule="auto"/>
        <w:rPr>
          <w:rStyle w:val="apple-converted-space"/>
          <w:rFonts w:ascii="Arial" w:hAnsi="Arial" w:cs="Arial"/>
          <w:color w:val="000000"/>
          <w:shd w:val="clear" w:color="auto" w:fill="FFFFFF"/>
        </w:rPr>
      </w:pPr>
      <w:r w:rsidRPr="00730EEE">
        <w:rPr>
          <w:rStyle w:val="ya-q-full-text"/>
          <w:rFonts w:ascii="Arial" w:hAnsi="Arial" w:cs="Arial"/>
          <w:color w:val="000000"/>
          <w:shd w:val="clear" w:color="auto" w:fill="FFFFFF"/>
        </w:rPr>
        <w:t>Incluye el sistema de Alcantarillado Sanitario y Pluvial, dentro del cual se encuentra el sistema de tratamiento de aguas servidas, y el sistema para la recolección, tratamiento y disposición final de residuos sólidos.</w:t>
      </w:r>
      <w:r w:rsidRPr="00730EEE">
        <w:rPr>
          <w:rStyle w:val="apple-converted-space"/>
          <w:rFonts w:ascii="Arial" w:hAnsi="Arial" w:cs="Arial"/>
          <w:color w:val="000000"/>
          <w:shd w:val="clear" w:color="auto" w:fill="FFFFFF"/>
        </w:rPr>
        <w:t> </w:t>
      </w:r>
    </w:p>
    <w:p w:rsidR="00730EEE" w:rsidRPr="00730EEE" w:rsidRDefault="00730EEE" w:rsidP="00730EEE">
      <w:pPr>
        <w:pStyle w:val="Sinespaciado"/>
        <w:spacing w:line="360" w:lineRule="auto"/>
        <w:rPr>
          <w:rFonts w:ascii="Arial" w:hAnsi="Arial" w:cs="Arial"/>
        </w:rPr>
      </w:pPr>
      <w:r w:rsidRPr="00730EEE">
        <w:rPr>
          <w:rFonts w:ascii="Arial" w:hAnsi="Arial" w:cs="Arial"/>
        </w:rPr>
        <w:t>Definición e importancia: El diagnóstico de Saneamiento Básico es el proceso mediante el cual se identifican y evalúan los factores de riesgo  a la salud, condicionados por actitudes y prácticas inadecuadas tanto en el nivel familiar como en el comunitario; dicho diagnóstico tiene como propósito establecer y priorizar esta problemática para su atención.</w:t>
      </w:r>
    </w:p>
    <w:p w:rsidR="00730EEE" w:rsidRPr="00730EEE" w:rsidRDefault="00730EEE" w:rsidP="00730EEE">
      <w:pPr>
        <w:pStyle w:val="Sinespaciado"/>
        <w:spacing w:line="360" w:lineRule="auto"/>
        <w:rPr>
          <w:rFonts w:ascii="Arial" w:hAnsi="Arial" w:cs="Arial"/>
          <w:b/>
          <w:u w:val="single"/>
        </w:rPr>
      </w:pPr>
      <w:r w:rsidRPr="00730EEE">
        <w:rPr>
          <w:rFonts w:ascii="Arial" w:hAnsi="Arial" w:cs="Arial"/>
          <w:b/>
          <w:u w:val="single"/>
        </w:rPr>
        <w:lastRenderedPageBreak/>
        <w:t>SANEAMIENTO BÁSICO</w:t>
      </w:r>
    </w:p>
    <w:p w:rsidR="00730EEE" w:rsidRPr="00730EEE" w:rsidRDefault="00730EEE" w:rsidP="00730EEE">
      <w:pPr>
        <w:pStyle w:val="Sinespaciado"/>
        <w:spacing w:line="360" w:lineRule="auto"/>
        <w:rPr>
          <w:rFonts w:ascii="Arial" w:hAnsi="Arial" w:cs="Arial"/>
        </w:rPr>
      </w:pPr>
      <w:r w:rsidRPr="00730EEE">
        <w:rPr>
          <w:rFonts w:ascii="Arial" w:hAnsi="Arial" w:cs="Arial"/>
        </w:rPr>
        <w:t>El sector de Saneamiento Básico comprende los Servicios de: agua potable, alcantarillado sanitario, disposición de excretas, residuos sólidos y drenaje pluvial.”</w:t>
      </w:r>
    </w:p>
    <w:p w:rsidR="00730EEE" w:rsidRPr="00730EEE" w:rsidRDefault="00730EEE" w:rsidP="00730EEE">
      <w:pPr>
        <w:pStyle w:val="Sinespaciado"/>
        <w:numPr>
          <w:ilvl w:val="0"/>
          <w:numId w:val="12"/>
        </w:numPr>
        <w:spacing w:line="360" w:lineRule="auto"/>
        <w:rPr>
          <w:rFonts w:ascii="Arial" w:hAnsi="Arial" w:cs="Arial"/>
          <w:b/>
        </w:rPr>
      </w:pPr>
      <w:r w:rsidRPr="00730EEE">
        <w:rPr>
          <w:rFonts w:ascii="Arial" w:hAnsi="Arial" w:cs="Arial"/>
          <w:b/>
        </w:rPr>
        <w:t>AGUA POTABLE:</w:t>
      </w:r>
    </w:p>
    <w:p w:rsidR="00730EEE" w:rsidRPr="00730EEE" w:rsidRDefault="00730EEE" w:rsidP="00730EEE">
      <w:pPr>
        <w:pStyle w:val="Sinespaciado"/>
        <w:spacing w:line="360" w:lineRule="auto"/>
        <w:ind w:left="720"/>
        <w:rPr>
          <w:rFonts w:ascii="Arial" w:eastAsia="Times New Roman" w:hAnsi="Arial" w:cs="Arial"/>
          <w:lang w:val="es-BO" w:eastAsia="es-BO"/>
        </w:rPr>
      </w:pPr>
      <w:r w:rsidRPr="00730EEE">
        <w:rPr>
          <w:rFonts w:ascii="Arial" w:eastAsia="Times New Roman" w:hAnsi="Arial" w:cs="Arial"/>
          <w:lang w:val="es-BO" w:eastAsia="es-BO"/>
        </w:rPr>
        <w:t>Llamamos agua potable al agua que podemos consumir o beber sin que exista peligro para nuestra salud. El agua potable no debe contener sustancias o microorganismos que puedan  provocar enfermedades o perjudicar nuestra salud.</w:t>
      </w:r>
    </w:p>
    <w:p w:rsidR="00730EEE" w:rsidRPr="00730EEE" w:rsidRDefault="00730EEE" w:rsidP="00730EEE">
      <w:pPr>
        <w:pStyle w:val="Sinespaciado"/>
        <w:spacing w:line="360" w:lineRule="auto"/>
        <w:ind w:left="720"/>
        <w:rPr>
          <w:rFonts w:ascii="Arial" w:eastAsia="Times New Roman" w:hAnsi="Arial" w:cs="Arial"/>
          <w:lang w:val="es-BO" w:eastAsia="es-BO"/>
        </w:rPr>
      </w:pPr>
      <w:r w:rsidRPr="00730EEE">
        <w:rPr>
          <w:rFonts w:ascii="Arial" w:eastAsia="Times New Roman" w:hAnsi="Arial" w:cs="Arial"/>
          <w:lang w:val="es-BO" w:eastAsia="es-BO"/>
        </w:rPr>
        <w:t xml:space="preserve">Por eso, antes de que el agua llegue a nuestras casas, es necesario que sea tratado en una planta potabilizadora. En estos lugares se limpia el agua y se trata hasta que está en condiciones adecuadas para el consumo humano. </w:t>
      </w:r>
    </w:p>
    <w:p w:rsidR="00730EEE" w:rsidRPr="00730EEE" w:rsidRDefault="00730EEE" w:rsidP="00730EEE">
      <w:pPr>
        <w:pStyle w:val="Sinespaciado"/>
        <w:spacing w:line="360" w:lineRule="auto"/>
        <w:ind w:left="720"/>
        <w:rPr>
          <w:rFonts w:ascii="Arial" w:eastAsia="Times New Roman" w:hAnsi="Arial" w:cs="Arial"/>
          <w:lang w:val="es-BO" w:eastAsia="es-BO"/>
        </w:rPr>
      </w:pPr>
      <w:r w:rsidRPr="00730EEE">
        <w:rPr>
          <w:rFonts w:ascii="Arial" w:eastAsia="Times New Roman" w:hAnsi="Arial" w:cs="Arial"/>
          <w:lang w:val="es-BO" w:eastAsia="es-BO"/>
        </w:rPr>
        <w:t>Desde las plantas potabilizadoras, el agua es enviada hacia nuestras casas a través de una red de tuberías que llamamos red de abastecimiento o red de distribución</w:t>
      </w:r>
      <w:r w:rsidRPr="00730EEE">
        <w:rPr>
          <w:rFonts w:ascii="Arial" w:eastAsia="Times New Roman" w:hAnsi="Arial" w:cs="Arial"/>
          <w:i/>
          <w:iCs/>
          <w:lang w:val="es-BO" w:eastAsia="es-BO"/>
        </w:rPr>
        <w:t xml:space="preserve"> </w:t>
      </w:r>
      <w:r w:rsidRPr="00730EEE">
        <w:rPr>
          <w:rFonts w:ascii="Arial" w:eastAsia="Times New Roman" w:hAnsi="Arial" w:cs="Arial"/>
          <w:lang w:val="es-BO" w:eastAsia="es-BO"/>
        </w:rPr>
        <w:t>de agua.</w:t>
      </w:r>
    </w:p>
    <w:p w:rsidR="00730EEE" w:rsidRPr="00730EEE" w:rsidRDefault="00730EEE" w:rsidP="00730EEE">
      <w:pPr>
        <w:pStyle w:val="Sinespaciado"/>
        <w:numPr>
          <w:ilvl w:val="0"/>
          <w:numId w:val="12"/>
        </w:numPr>
        <w:spacing w:line="360" w:lineRule="auto"/>
        <w:rPr>
          <w:rFonts w:ascii="Arial" w:hAnsi="Arial" w:cs="Arial"/>
          <w:b/>
        </w:rPr>
      </w:pPr>
      <w:r w:rsidRPr="00730EEE">
        <w:rPr>
          <w:rFonts w:ascii="Arial" w:hAnsi="Arial" w:cs="Arial"/>
          <w:b/>
        </w:rPr>
        <w:t xml:space="preserve">ALCANTARILLADO: </w:t>
      </w:r>
    </w:p>
    <w:p w:rsidR="00730EEE" w:rsidRPr="00730EEE" w:rsidRDefault="00730EEE" w:rsidP="00730EEE">
      <w:pPr>
        <w:pStyle w:val="Sinespaciado"/>
        <w:spacing w:line="360" w:lineRule="auto"/>
        <w:ind w:left="720"/>
        <w:rPr>
          <w:rFonts w:ascii="Arial" w:hAnsi="Arial" w:cs="Arial"/>
        </w:rPr>
      </w:pPr>
      <w:r w:rsidRPr="00730EEE">
        <w:rPr>
          <w:rFonts w:ascii="Arial" w:hAnsi="Arial" w:cs="Arial"/>
        </w:rPr>
        <w:t xml:space="preserve">Se denomina </w:t>
      </w:r>
      <w:r w:rsidRPr="00730EEE">
        <w:rPr>
          <w:rFonts w:ascii="Arial" w:hAnsi="Arial" w:cs="Arial"/>
          <w:bCs/>
        </w:rPr>
        <w:t>alcantarillado o red de alcantarillado </w:t>
      </w:r>
      <w:r w:rsidRPr="00730EEE">
        <w:rPr>
          <w:rFonts w:ascii="Arial" w:hAnsi="Arial" w:cs="Arial"/>
        </w:rPr>
        <w:t xml:space="preserve"> al sistema de estructuras y tuberías usadas para el transporte de aguas residuales o servidas (alcantarillado sanitario), o aguas de lluvia, (alcantarillado pluvial) desde el lugar en que se generan hasta el sitio en que se vierten a cauce o se tratan.</w:t>
      </w:r>
    </w:p>
    <w:p w:rsidR="00730EEE" w:rsidRPr="00730EEE" w:rsidRDefault="00730EEE" w:rsidP="00730EEE">
      <w:pPr>
        <w:pStyle w:val="Sinespaciado"/>
        <w:numPr>
          <w:ilvl w:val="0"/>
          <w:numId w:val="12"/>
        </w:numPr>
        <w:spacing w:line="360" w:lineRule="auto"/>
        <w:rPr>
          <w:rFonts w:ascii="Arial" w:hAnsi="Arial" w:cs="Arial"/>
          <w:b/>
        </w:rPr>
      </w:pPr>
      <w:r w:rsidRPr="00730EEE">
        <w:rPr>
          <w:rFonts w:ascii="Arial" w:hAnsi="Arial" w:cs="Arial"/>
          <w:b/>
        </w:rPr>
        <w:t>DISPOSICION DE EXCRETAS:</w:t>
      </w:r>
    </w:p>
    <w:p w:rsidR="00730EEE" w:rsidRPr="00730EEE" w:rsidRDefault="00730EEE" w:rsidP="00730EEE">
      <w:pPr>
        <w:pStyle w:val="Sinespaciado"/>
        <w:spacing w:line="360" w:lineRule="auto"/>
        <w:ind w:left="720"/>
        <w:rPr>
          <w:rFonts w:ascii="Arial" w:hAnsi="Arial" w:cs="Arial"/>
        </w:rPr>
      </w:pPr>
      <w:r w:rsidRPr="00730EEE">
        <w:rPr>
          <w:rFonts w:ascii="Arial" w:eastAsia="Times New Roman" w:hAnsi="Arial" w:cs="Arial"/>
          <w:bCs/>
          <w:kern w:val="36"/>
          <w:lang w:val="es-ES_tradnl" w:eastAsia="es-BO"/>
        </w:rPr>
        <w:t xml:space="preserve">Es el lugar donde se arrojan las deposiciones humanas con el fin de almacenarlas y aislarlas para así evitar que las bacterias patógenas que contienen puedan causar enfermedades.   </w:t>
      </w:r>
    </w:p>
    <w:p w:rsidR="00730EEE" w:rsidRPr="00730EEE" w:rsidRDefault="00730EEE" w:rsidP="00730EEE">
      <w:pPr>
        <w:pStyle w:val="Sinespaciado"/>
        <w:spacing w:line="360" w:lineRule="auto"/>
        <w:ind w:left="720"/>
        <w:rPr>
          <w:rStyle w:val="apple-converted-space"/>
          <w:rFonts w:ascii="Arial" w:hAnsi="Arial" w:cs="Arial"/>
        </w:rPr>
      </w:pPr>
      <w:r w:rsidRPr="00730EEE">
        <w:rPr>
          <w:rFonts w:ascii="Arial" w:eastAsia="Times New Roman" w:hAnsi="Arial" w:cs="Arial"/>
          <w:bCs/>
          <w:kern w:val="36"/>
          <w:lang w:val="es-ES_tradnl" w:eastAsia="es-BO"/>
        </w:rPr>
        <w:t xml:space="preserve">Se recomienda su uso: para la disposición de excretas de manera sencilla y económica; para viviendas y escuelas ubicadas en zonas rurales o peri urbanas, sin abastecimiento de agua intradomiciliario; en cualquier tipo de clima.    </w:t>
      </w:r>
    </w:p>
    <w:p w:rsidR="00730EEE" w:rsidRPr="00730EEE" w:rsidRDefault="00730EEE" w:rsidP="00730EEE">
      <w:pPr>
        <w:pStyle w:val="Sinespaciado"/>
        <w:numPr>
          <w:ilvl w:val="0"/>
          <w:numId w:val="12"/>
        </w:numPr>
        <w:spacing w:line="360" w:lineRule="auto"/>
        <w:rPr>
          <w:rFonts w:ascii="Arial" w:hAnsi="Arial" w:cs="Arial"/>
          <w:b/>
          <w:u w:val="single"/>
        </w:rPr>
      </w:pPr>
      <w:r w:rsidRPr="00730EEE">
        <w:rPr>
          <w:rFonts w:ascii="Arial" w:hAnsi="Arial" w:cs="Arial"/>
          <w:b/>
          <w:u w:val="single"/>
        </w:rPr>
        <w:t>RESIDUOS SOLIDOS</w:t>
      </w:r>
    </w:p>
    <w:p w:rsidR="00730EEE" w:rsidRPr="00730EEE" w:rsidRDefault="00730EEE" w:rsidP="00730EEE">
      <w:pPr>
        <w:pStyle w:val="Sinespaciado"/>
        <w:spacing w:line="360" w:lineRule="auto"/>
        <w:ind w:left="720"/>
        <w:rPr>
          <w:rFonts w:ascii="Arial" w:hAnsi="Arial" w:cs="Arial"/>
        </w:rPr>
      </w:pPr>
      <w:r w:rsidRPr="00730EEE">
        <w:rPr>
          <w:rFonts w:ascii="Arial" w:hAnsi="Arial" w:cs="Arial"/>
        </w:rPr>
        <w:t>Los residuos sólidos son aquellos materiales que ya no se consideran útiles; se conocen también con los nombres de “desperdicios de basura”.</w:t>
      </w:r>
    </w:p>
    <w:p w:rsidR="00730EEE" w:rsidRPr="00730EEE" w:rsidRDefault="00730EEE" w:rsidP="00730EEE">
      <w:pPr>
        <w:pStyle w:val="Sinespaciado"/>
        <w:spacing w:line="360" w:lineRule="auto"/>
        <w:ind w:left="720"/>
        <w:rPr>
          <w:rFonts w:ascii="Arial" w:hAnsi="Arial" w:cs="Arial"/>
        </w:rPr>
      </w:pPr>
      <w:r w:rsidRPr="00730EEE">
        <w:rPr>
          <w:rFonts w:ascii="Arial" w:hAnsi="Arial" w:cs="Arial"/>
        </w:rPr>
        <w:t>En los desechos se encuentran mezclados materiales como: papel, vidrio, plástico, metal, cartón, residuos de alimentos, entre otros.</w:t>
      </w:r>
    </w:p>
    <w:p w:rsidR="00730EEE" w:rsidRPr="00730EEE" w:rsidRDefault="00730EEE" w:rsidP="00730EEE">
      <w:pPr>
        <w:pStyle w:val="Sinespaciado"/>
        <w:spacing w:line="360" w:lineRule="auto"/>
        <w:ind w:left="720"/>
        <w:rPr>
          <w:rFonts w:ascii="Arial" w:hAnsi="Arial" w:cs="Arial"/>
        </w:rPr>
      </w:pPr>
      <w:r w:rsidRPr="00730EEE">
        <w:rPr>
          <w:rFonts w:ascii="Arial" w:hAnsi="Arial" w:cs="Arial"/>
        </w:rPr>
        <w:t>Los desechos sólidos representan un problema:</w:t>
      </w:r>
    </w:p>
    <w:p w:rsidR="00730EEE" w:rsidRPr="00730EEE" w:rsidRDefault="00730EEE" w:rsidP="00730EEE">
      <w:pPr>
        <w:pStyle w:val="Sinespaciado"/>
        <w:spacing w:line="360" w:lineRule="auto"/>
        <w:ind w:left="720"/>
        <w:rPr>
          <w:rFonts w:ascii="Arial" w:hAnsi="Arial" w:cs="Arial"/>
        </w:rPr>
      </w:pPr>
      <w:r w:rsidRPr="00730EEE">
        <w:rPr>
          <w:rFonts w:ascii="Arial" w:hAnsi="Arial" w:cs="Arial"/>
        </w:rPr>
        <w:t>Porque son un factor importante en la transmisión de enfermedades, por ser un medio favorable para la reproducción de fauna   nociva (moscas, mosquitos, cucarachas, roedores).</w:t>
      </w:r>
    </w:p>
    <w:p w:rsidR="00730EEE" w:rsidRPr="00730EEE" w:rsidRDefault="00730EEE" w:rsidP="00730EEE">
      <w:pPr>
        <w:pStyle w:val="Sinespaciado"/>
        <w:spacing w:line="360" w:lineRule="auto"/>
        <w:ind w:left="720"/>
        <w:rPr>
          <w:rFonts w:ascii="Arial" w:hAnsi="Arial" w:cs="Arial"/>
        </w:rPr>
      </w:pPr>
      <w:r w:rsidRPr="00730EEE">
        <w:rPr>
          <w:rFonts w:ascii="Arial" w:hAnsi="Arial" w:cs="Arial"/>
        </w:rPr>
        <w:t>Porque liberan líquidos (lixiviados) que se pueden filtrar en el suelo y contaminar los mantos acuíferos.</w:t>
      </w:r>
    </w:p>
    <w:p w:rsidR="00730EEE" w:rsidRPr="00730EEE" w:rsidRDefault="00730EEE" w:rsidP="00730EEE">
      <w:pPr>
        <w:pStyle w:val="Sinespaciado"/>
        <w:spacing w:line="360" w:lineRule="auto"/>
        <w:ind w:left="720"/>
        <w:rPr>
          <w:rFonts w:ascii="Arial" w:hAnsi="Arial" w:cs="Arial"/>
        </w:rPr>
      </w:pPr>
      <w:r w:rsidRPr="00730EEE">
        <w:rPr>
          <w:rFonts w:ascii="Arial" w:hAnsi="Arial" w:cs="Arial"/>
        </w:rPr>
        <w:t>El personal de salud debe realizar promoción para una disposición sanitaria de los residuos sólidos y hacer una inspección visual del hogar y su entorno, con el propósito de identificar riesgos como los siguientes:</w:t>
      </w:r>
    </w:p>
    <w:p w:rsidR="00730EEE" w:rsidRPr="00730EEE" w:rsidRDefault="00730EEE" w:rsidP="00730EEE">
      <w:pPr>
        <w:pStyle w:val="Sinespaciado"/>
        <w:spacing w:line="360" w:lineRule="auto"/>
        <w:ind w:left="720"/>
        <w:rPr>
          <w:rFonts w:ascii="Arial" w:hAnsi="Arial" w:cs="Arial"/>
          <w:b/>
        </w:rPr>
      </w:pPr>
      <w:r w:rsidRPr="00730EEE">
        <w:rPr>
          <w:rFonts w:ascii="Arial" w:hAnsi="Arial" w:cs="Arial"/>
          <w:b/>
        </w:rPr>
        <w:lastRenderedPageBreak/>
        <w:t>A nivel familiar;</w:t>
      </w:r>
    </w:p>
    <w:p w:rsidR="00730EEE" w:rsidRPr="00730EEE" w:rsidRDefault="00730EEE" w:rsidP="00730EEE">
      <w:pPr>
        <w:pStyle w:val="Sinespaciado"/>
        <w:numPr>
          <w:ilvl w:val="1"/>
          <w:numId w:val="12"/>
        </w:numPr>
        <w:spacing w:line="360" w:lineRule="auto"/>
        <w:rPr>
          <w:rFonts w:ascii="Arial" w:hAnsi="Arial" w:cs="Arial"/>
        </w:rPr>
      </w:pPr>
      <w:r w:rsidRPr="00730EEE">
        <w:rPr>
          <w:rFonts w:ascii="Arial" w:hAnsi="Arial" w:cs="Arial"/>
        </w:rPr>
        <w:t>Presencia de desecho dentro del hogar</w:t>
      </w:r>
    </w:p>
    <w:p w:rsidR="00730EEE" w:rsidRPr="00730EEE" w:rsidRDefault="00730EEE" w:rsidP="00730EEE">
      <w:pPr>
        <w:pStyle w:val="Sinespaciado"/>
        <w:spacing w:line="360" w:lineRule="auto"/>
        <w:ind w:left="720"/>
        <w:rPr>
          <w:rFonts w:ascii="Arial" w:hAnsi="Arial" w:cs="Arial"/>
        </w:rPr>
      </w:pPr>
      <w:r w:rsidRPr="00730EEE">
        <w:rPr>
          <w:rFonts w:ascii="Arial" w:hAnsi="Arial" w:cs="Arial"/>
        </w:rPr>
        <w:t>La inadecuada disposición de residuos sólidos fomenta la proliferación de fauna nociva, como son moscas, cucarachas,   mosquitos y ratas, aumentando con ello el índice de enfermedades gastrointestinales o de otras enfermedades como el   dengue y el paludismo.</w:t>
      </w:r>
    </w:p>
    <w:p w:rsidR="00730EEE" w:rsidRPr="00730EEE" w:rsidRDefault="00730EEE" w:rsidP="00730EEE">
      <w:pPr>
        <w:pStyle w:val="Sinespaciado"/>
        <w:spacing w:line="360" w:lineRule="auto"/>
        <w:ind w:left="720"/>
        <w:rPr>
          <w:rFonts w:ascii="Arial" w:hAnsi="Arial" w:cs="Arial"/>
          <w:b/>
        </w:rPr>
      </w:pPr>
      <w:r w:rsidRPr="00730EEE">
        <w:rPr>
          <w:rFonts w:ascii="Arial" w:hAnsi="Arial" w:cs="Arial"/>
          <w:b/>
        </w:rPr>
        <w:t>A nivel comunitario:</w:t>
      </w:r>
    </w:p>
    <w:p w:rsidR="00730EEE" w:rsidRPr="00730EEE" w:rsidRDefault="00730EEE" w:rsidP="00730EEE">
      <w:pPr>
        <w:pStyle w:val="Sinespaciado"/>
        <w:numPr>
          <w:ilvl w:val="0"/>
          <w:numId w:val="13"/>
        </w:numPr>
        <w:spacing w:line="360" w:lineRule="auto"/>
        <w:rPr>
          <w:rFonts w:ascii="Arial" w:hAnsi="Arial" w:cs="Arial"/>
          <w:b/>
        </w:rPr>
      </w:pPr>
      <w:r w:rsidRPr="00730EEE">
        <w:rPr>
          <w:rFonts w:ascii="Arial" w:hAnsi="Arial" w:cs="Arial"/>
          <w:b/>
        </w:rPr>
        <w:t>Por utilizar sitios inadecuados para su disposición.</w:t>
      </w:r>
    </w:p>
    <w:p w:rsidR="00730EEE" w:rsidRPr="00730EEE" w:rsidRDefault="00730EEE" w:rsidP="00730EEE">
      <w:pPr>
        <w:pStyle w:val="Sinespaciado"/>
        <w:spacing w:line="360" w:lineRule="auto"/>
        <w:ind w:left="720"/>
        <w:rPr>
          <w:rFonts w:ascii="Arial" w:hAnsi="Arial" w:cs="Arial"/>
        </w:rPr>
      </w:pPr>
      <w:r w:rsidRPr="00730EEE">
        <w:rPr>
          <w:rFonts w:ascii="Arial" w:hAnsi="Arial" w:cs="Arial"/>
        </w:rPr>
        <w:t>Los desechos a cielo abierto provocan malos olores, representan focos de infección, incrementan la proliferación de fauna nociva, tanto de insectos como mamíferos, y contaminan las fuentes de abastecimiento de agua.</w:t>
      </w:r>
    </w:p>
    <w:p w:rsidR="00730EEE" w:rsidRPr="00730EEE" w:rsidRDefault="00730EEE" w:rsidP="00730EEE">
      <w:pPr>
        <w:pStyle w:val="Sinespaciado"/>
        <w:numPr>
          <w:ilvl w:val="0"/>
          <w:numId w:val="13"/>
        </w:numPr>
        <w:spacing w:line="360" w:lineRule="auto"/>
        <w:rPr>
          <w:rFonts w:ascii="Arial" w:hAnsi="Arial" w:cs="Arial"/>
          <w:b/>
        </w:rPr>
      </w:pPr>
      <w:r w:rsidRPr="00730EEE">
        <w:rPr>
          <w:rFonts w:ascii="Arial" w:hAnsi="Arial" w:cs="Arial"/>
          <w:b/>
        </w:rPr>
        <w:t>Por mantener fuera del corral a los animales</w:t>
      </w:r>
    </w:p>
    <w:p w:rsidR="00730EEE" w:rsidRPr="00730EEE" w:rsidRDefault="00730EEE" w:rsidP="00730EEE">
      <w:pPr>
        <w:pStyle w:val="Sinespaciado"/>
        <w:spacing w:line="360" w:lineRule="auto"/>
        <w:ind w:left="720"/>
        <w:rPr>
          <w:rFonts w:ascii="Arial" w:hAnsi="Arial" w:cs="Arial"/>
        </w:rPr>
      </w:pPr>
      <w:r w:rsidRPr="00730EEE">
        <w:rPr>
          <w:rFonts w:ascii="Arial" w:hAnsi="Arial" w:cs="Arial"/>
        </w:rPr>
        <w:t>Al estar los animales fuera del corral, defecarán en cualquier sitio, contaminado el suelo o las fuentes de abastecimiento de agua.</w:t>
      </w:r>
    </w:p>
    <w:p w:rsidR="00730EEE" w:rsidRPr="00730EEE" w:rsidRDefault="00730EEE" w:rsidP="00730EEE">
      <w:pPr>
        <w:spacing w:after="0" w:line="360" w:lineRule="auto"/>
        <w:ind w:firstLine="60"/>
        <w:jc w:val="both"/>
        <w:outlineLvl w:val="1"/>
        <w:rPr>
          <w:rFonts w:ascii="Arial" w:eastAsia="Times New Roman" w:hAnsi="Arial" w:cs="Arial"/>
          <w:bCs/>
          <w:kern w:val="36"/>
          <w:lang w:val="es-ES_tradnl" w:eastAsia="es-BO"/>
        </w:rPr>
      </w:pPr>
    </w:p>
    <w:p w:rsidR="00730EEE" w:rsidRPr="00730EEE" w:rsidRDefault="00730EEE" w:rsidP="00730EEE">
      <w:pPr>
        <w:pStyle w:val="Prrafodelista"/>
        <w:numPr>
          <w:ilvl w:val="0"/>
          <w:numId w:val="12"/>
        </w:numPr>
        <w:spacing w:line="360" w:lineRule="auto"/>
        <w:rPr>
          <w:rFonts w:ascii="Arial" w:hAnsi="Arial" w:cs="Arial"/>
        </w:rPr>
      </w:pPr>
      <w:r w:rsidRPr="00730EEE">
        <w:rPr>
          <w:rFonts w:ascii="Arial" w:hAnsi="Arial" w:cs="Arial"/>
          <w:b/>
        </w:rPr>
        <w:t>EL</w:t>
      </w:r>
      <w:r w:rsidRPr="00730EEE">
        <w:rPr>
          <w:rFonts w:ascii="Arial" w:hAnsi="Arial" w:cs="Arial"/>
        </w:rPr>
        <w:t xml:space="preserve"> </w:t>
      </w:r>
      <w:r w:rsidRPr="00730EEE">
        <w:rPr>
          <w:rStyle w:val="Textoennegrita"/>
          <w:rFonts w:ascii="Arial" w:hAnsi="Arial" w:cs="Arial"/>
        </w:rPr>
        <w:t>DRENAJE PLUVIAL:</w:t>
      </w:r>
    </w:p>
    <w:p w:rsidR="00730EEE" w:rsidRDefault="00730EEE" w:rsidP="00730EEE">
      <w:pPr>
        <w:pStyle w:val="Prrafodelista"/>
        <w:spacing w:line="360" w:lineRule="auto"/>
        <w:rPr>
          <w:rFonts w:ascii="Arial" w:hAnsi="Arial" w:cs="Arial"/>
        </w:rPr>
      </w:pPr>
      <w:r w:rsidRPr="00730EEE">
        <w:rPr>
          <w:rFonts w:ascii="Arial" w:hAnsi="Arial" w:cs="Arial"/>
        </w:rPr>
        <w:t xml:space="preserve">Es el </w:t>
      </w:r>
      <w:hyperlink r:id="rId10" w:history="1">
        <w:r w:rsidRPr="00730EEE">
          <w:rPr>
            <w:rStyle w:val="Textoennegrita"/>
            <w:rFonts w:ascii="Arial" w:hAnsi="Arial" w:cs="Arial"/>
          </w:rPr>
          <w:t>sistema</w:t>
        </w:r>
      </w:hyperlink>
      <w:r w:rsidRPr="00730EEE">
        <w:rPr>
          <w:rFonts w:ascii="Arial" w:hAnsi="Arial" w:cs="Arial"/>
        </w:rPr>
        <w:t xml:space="preserve"> que facilita el traslado del agua de lluvia para que ésta pueda ser aprovechada. Otro de sus propósitos, quizás el más importante, es evitar que las ciudades se inunden.</w:t>
      </w:r>
      <w:r w:rsidRPr="0020072C">
        <w:rPr>
          <w:rFonts w:ascii="Arial" w:hAnsi="Arial" w:cs="Arial"/>
          <w:color w:val="000000"/>
        </w:rPr>
        <w:br/>
      </w:r>
    </w:p>
    <w:p w:rsidR="00A80BCD" w:rsidRPr="00730EEE" w:rsidRDefault="00E733CD" w:rsidP="00730EEE">
      <w:pPr>
        <w:spacing w:line="360" w:lineRule="auto"/>
        <w:rPr>
          <w:rFonts w:ascii="Arial" w:hAnsi="Arial" w:cs="Arial"/>
        </w:rPr>
      </w:pPr>
      <w:r w:rsidRPr="00730EEE">
        <w:rPr>
          <w:rFonts w:ascii="Arial" w:hAnsi="Arial" w:cs="Arial"/>
        </w:rPr>
        <w:t>2. MARCO INSTITUCIONAL</w:t>
      </w:r>
    </w:p>
    <w:p w:rsidR="00E733CD" w:rsidRPr="007D6E8B" w:rsidRDefault="00E733CD" w:rsidP="007D6E8B">
      <w:pPr>
        <w:spacing w:line="360" w:lineRule="auto"/>
        <w:jc w:val="both"/>
        <w:rPr>
          <w:rFonts w:ascii="Arial" w:hAnsi="Arial" w:cs="Arial"/>
        </w:rPr>
      </w:pPr>
      <w:r w:rsidRPr="007D6E8B">
        <w:rPr>
          <w:rFonts w:ascii="Arial" w:hAnsi="Arial" w:cs="Arial"/>
        </w:rPr>
        <w:t>MINISTERIO DE MEDIO AMBIENTE Y AGUA (</w:t>
      </w:r>
      <w:proofErr w:type="spellStart"/>
      <w:r w:rsidRPr="007D6E8B">
        <w:rPr>
          <w:rFonts w:ascii="Arial" w:hAnsi="Arial" w:cs="Arial"/>
        </w:rPr>
        <w:t>MM</w:t>
      </w:r>
      <w:r w:rsidR="007E5F14" w:rsidRPr="007D6E8B">
        <w:rPr>
          <w:rFonts w:ascii="Arial" w:hAnsi="Arial" w:cs="Arial"/>
        </w:rPr>
        <w:t>A</w:t>
      </w:r>
      <w:r w:rsidRPr="007D6E8B">
        <w:rPr>
          <w:rFonts w:ascii="Arial" w:hAnsi="Arial" w:cs="Arial"/>
        </w:rPr>
        <w:t>yA</w:t>
      </w:r>
      <w:proofErr w:type="spellEnd"/>
      <w:r w:rsidRPr="007D6E8B">
        <w:rPr>
          <w:rFonts w:ascii="Arial" w:hAnsi="Arial" w:cs="Arial"/>
        </w:rPr>
        <w:t>)</w:t>
      </w:r>
    </w:p>
    <w:p w:rsidR="00986BB2" w:rsidRPr="007D6E8B" w:rsidRDefault="00986BB2" w:rsidP="007D6E8B">
      <w:pPr>
        <w:pStyle w:val="Sinespaciado"/>
        <w:spacing w:line="360" w:lineRule="auto"/>
        <w:jc w:val="both"/>
        <w:rPr>
          <w:rFonts w:ascii="Arial" w:hAnsi="Arial" w:cs="Arial"/>
        </w:rPr>
      </w:pPr>
      <w:r w:rsidRPr="007D6E8B">
        <w:rPr>
          <w:rFonts w:ascii="Arial" w:hAnsi="Arial" w:cs="Arial"/>
        </w:rPr>
        <w:t xml:space="preserve">Institución pública encargada de la conservación y mejoramiento del ambiente y los recursos naturales en Bolivia, dividida en tres viceministerios: de Saneamiento Básico y Agua Potable, de </w:t>
      </w:r>
      <w:r w:rsidR="000F6EA4" w:rsidRPr="007D6E8B">
        <w:rPr>
          <w:rFonts w:ascii="Arial" w:hAnsi="Arial" w:cs="Arial"/>
        </w:rPr>
        <w:t>Recursos</w:t>
      </w:r>
      <w:r w:rsidRPr="007D6E8B">
        <w:rPr>
          <w:rFonts w:ascii="Arial" w:hAnsi="Arial" w:cs="Arial"/>
        </w:rPr>
        <w:t xml:space="preserve"> Hidrídicos y Riego, y de Medio Ambiente. Se encarga de desarrollar y ejecutar políticas públicas, normas, planes, programas y proyectos para la conservación, adaptación y aprovechamiento sustentable de los recursos ambientales, así como el desarrollo de riego y saneamiento básico con enfoque integral de cuencas, preservando el medio ambiente, que permita garantizar el uso prioritario del agua para la vida</w:t>
      </w:r>
    </w:p>
    <w:p w:rsidR="00635868" w:rsidRPr="007D6E8B" w:rsidRDefault="00635868" w:rsidP="007D6E8B">
      <w:pPr>
        <w:pStyle w:val="Sinespaciado"/>
        <w:spacing w:line="360" w:lineRule="auto"/>
        <w:jc w:val="both"/>
        <w:rPr>
          <w:rFonts w:ascii="Arial" w:hAnsi="Arial" w:cs="Arial"/>
        </w:rPr>
      </w:pPr>
      <w:r w:rsidRPr="007D6E8B">
        <w:rPr>
          <w:rFonts w:ascii="Arial" w:hAnsi="Arial" w:cs="Arial"/>
        </w:rPr>
        <w:t xml:space="preserve">MISIÓN </w:t>
      </w:r>
    </w:p>
    <w:p w:rsidR="00635868" w:rsidRPr="007D6E8B" w:rsidRDefault="00635868" w:rsidP="007D6E8B">
      <w:pPr>
        <w:pStyle w:val="Sinespaciado"/>
        <w:spacing w:line="360" w:lineRule="auto"/>
        <w:jc w:val="both"/>
        <w:rPr>
          <w:rFonts w:ascii="Arial" w:hAnsi="Arial" w:cs="Arial"/>
        </w:rPr>
      </w:pPr>
      <w:r w:rsidRPr="007D6E8B">
        <w:rPr>
          <w:rFonts w:ascii="Arial" w:hAnsi="Arial" w:cs="Arial"/>
        </w:rPr>
        <w:t>El Ministerio de Medio Ambiente y Agua promueve el desarrollo en equilibrio y en armonía con la Madre Tierra, mediante la gestión integral de recursos hídricos, para el acceso al agua potable, saneamiento, riego para la seguridad alimentaria así como el manejo integral del medio ambiente y los ecosistemas, con enfoque de cuencas, generando condiciones de equidad, transparencia y reciprocidad, con la participación de todos los actores, para el Vivir Bien.</w:t>
      </w:r>
    </w:p>
    <w:p w:rsidR="00635868" w:rsidRPr="007D6E8B" w:rsidRDefault="00635868" w:rsidP="007D6E8B">
      <w:pPr>
        <w:pStyle w:val="Sinespaciado"/>
        <w:spacing w:line="360" w:lineRule="auto"/>
        <w:jc w:val="both"/>
        <w:rPr>
          <w:rFonts w:ascii="Arial" w:hAnsi="Arial" w:cs="Arial"/>
        </w:rPr>
      </w:pPr>
      <w:r w:rsidRPr="007D6E8B">
        <w:rPr>
          <w:rFonts w:ascii="Arial" w:hAnsi="Arial" w:cs="Arial"/>
        </w:rPr>
        <w:t>VISIÓN</w:t>
      </w:r>
    </w:p>
    <w:p w:rsidR="00635868" w:rsidRPr="007D6E8B" w:rsidRDefault="00635868" w:rsidP="007D6E8B">
      <w:pPr>
        <w:pStyle w:val="Sinespaciado"/>
        <w:spacing w:line="360" w:lineRule="auto"/>
        <w:jc w:val="both"/>
        <w:rPr>
          <w:rFonts w:ascii="Arial" w:hAnsi="Arial" w:cs="Arial"/>
        </w:rPr>
      </w:pPr>
      <w:r w:rsidRPr="007D6E8B">
        <w:rPr>
          <w:rFonts w:ascii="Arial" w:hAnsi="Arial" w:cs="Arial"/>
        </w:rPr>
        <w:lastRenderedPageBreak/>
        <w:t>En el 2018 el Ministerio de Medio Ambiente y Agua, fortalecido institucionalmente, gestionan, de manera integral y sustentable los recursos hídricos y medioambientales, en todos los niveles nacionales de Gobierno, y ha garantizado condiciones para el Vivir Bien de las bolivianas y bolivianos, desarrollando, difundiendo y respetando los derechos de la Madre Tierra.</w:t>
      </w:r>
    </w:p>
    <w:p w:rsidR="00635868" w:rsidRPr="007D6E8B" w:rsidRDefault="00635868" w:rsidP="007D6E8B">
      <w:pPr>
        <w:pStyle w:val="Sinespaciado"/>
        <w:spacing w:line="360" w:lineRule="auto"/>
        <w:jc w:val="both"/>
        <w:rPr>
          <w:rFonts w:ascii="Arial" w:hAnsi="Arial" w:cs="Arial"/>
        </w:rPr>
      </w:pPr>
      <w:r w:rsidRPr="007D6E8B">
        <w:rPr>
          <w:rFonts w:ascii="Arial" w:hAnsi="Arial" w:cs="Arial"/>
        </w:rPr>
        <w:t>OBJETIVOS</w:t>
      </w:r>
    </w:p>
    <w:p w:rsidR="00635868" w:rsidRPr="007D6E8B" w:rsidRDefault="00635868" w:rsidP="007D6E8B">
      <w:pPr>
        <w:pStyle w:val="Sinespaciado"/>
        <w:spacing w:line="360" w:lineRule="auto"/>
        <w:jc w:val="both"/>
        <w:rPr>
          <w:rFonts w:ascii="Arial" w:hAnsi="Arial" w:cs="Arial"/>
        </w:rPr>
      </w:pPr>
      <w:r w:rsidRPr="007D6E8B">
        <w:rPr>
          <w:rFonts w:ascii="Arial" w:hAnsi="Arial" w:cs="Arial"/>
        </w:rPr>
        <w:t xml:space="preserve"> 1: Consolidar la gestión por resultados y la modernización continúa de la gestión pública abriendo espacios de apoyo y relacionamiento con las entidades sub-nacionales y la cooperación externa, para el logro de objetivos sectoriales.</w:t>
      </w:r>
    </w:p>
    <w:p w:rsidR="00635868" w:rsidRPr="007D6E8B" w:rsidRDefault="00635868" w:rsidP="007D6E8B">
      <w:pPr>
        <w:pStyle w:val="Sinespaciado"/>
        <w:spacing w:line="360" w:lineRule="auto"/>
        <w:jc w:val="both"/>
        <w:rPr>
          <w:rFonts w:ascii="Arial" w:hAnsi="Arial" w:cs="Arial"/>
        </w:rPr>
      </w:pPr>
      <w:r w:rsidRPr="007D6E8B">
        <w:rPr>
          <w:rFonts w:ascii="Arial" w:hAnsi="Arial" w:cs="Arial"/>
        </w:rPr>
        <w:t xml:space="preserve"> 2: Garantizar el agua para la producción, el consumo humano y el saneamiento básico, a través de la consolidación de la gestión de los recursos hídricos y el manejo de cuencas con participación de los actores locales.</w:t>
      </w:r>
    </w:p>
    <w:p w:rsidR="00635868" w:rsidRPr="007D6E8B" w:rsidRDefault="00635868" w:rsidP="007D6E8B">
      <w:pPr>
        <w:pStyle w:val="Sinespaciado"/>
        <w:spacing w:line="360" w:lineRule="auto"/>
        <w:jc w:val="both"/>
        <w:rPr>
          <w:rFonts w:ascii="Arial" w:hAnsi="Arial" w:cs="Arial"/>
        </w:rPr>
      </w:pPr>
      <w:r w:rsidRPr="007D6E8B">
        <w:rPr>
          <w:rFonts w:ascii="Arial" w:hAnsi="Arial" w:cs="Arial"/>
        </w:rPr>
        <w:t xml:space="preserve"> 3: Garantizar la generación de mecanismos para la preservación y uso sostenible de la biodiversidad, los recursos forestales con calidad ambiental, respetando los derechos de la Madre Tierra.</w:t>
      </w:r>
    </w:p>
    <w:p w:rsidR="002F25D1" w:rsidRPr="007D6E8B" w:rsidRDefault="002F25D1" w:rsidP="007D6E8B">
      <w:pPr>
        <w:pStyle w:val="Sinespaciado"/>
        <w:spacing w:line="360" w:lineRule="auto"/>
        <w:jc w:val="both"/>
        <w:rPr>
          <w:rFonts w:ascii="Arial" w:hAnsi="Arial" w:cs="Arial"/>
        </w:rPr>
      </w:pPr>
      <w:r w:rsidRPr="007D6E8B">
        <w:rPr>
          <w:rFonts w:ascii="Arial" w:hAnsi="Arial" w:cs="Arial"/>
        </w:rPr>
        <w:t>SENASBA</w:t>
      </w:r>
    </w:p>
    <w:p w:rsidR="002F25D1" w:rsidRPr="007D6E8B" w:rsidRDefault="002F25D1" w:rsidP="007D6E8B">
      <w:pPr>
        <w:pStyle w:val="Sinespaciado"/>
        <w:spacing w:line="360" w:lineRule="auto"/>
        <w:jc w:val="both"/>
        <w:rPr>
          <w:rFonts w:ascii="Arial" w:hAnsi="Arial" w:cs="Arial"/>
        </w:rPr>
      </w:pPr>
      <w:r w:rsidRPr="007D6E8B">
        <w:rPr>
          <w:rFonts w:ascii="Arial" w:hAnsi="Arial" w:cs="Arial"/>
        </w:rPr>
        <w:t>Servicio Nacional para la Sostenibilidad de Servicios en Saneamiento Básico (SENASBA)Con  el  propósito  de  contribuir  al  ejercicio  pleno  del  derecho  humano  fundamental  de acceso al agua y los servicios de agua potable y saneamiento básico, el Gobierno Nacional creó  el  Servicio  Nacional  para  la  Sostenibilidad  de  Servicios  en  Saneamiento  Básico (SENASBA)  como  institución  pública  descentralizada,  con  autonomía  de  gestión administrativa,  financiera,  legal  y  técnica,  bajo  la  tuición  del  Ministerio  de  Medio Ambiente y Agua.</w:t>
      </w:r>
    </w:p>
    <w:p w:rsidR="006042FD" w:rsidRPr="007D6E8B" w:rsidRDefault="006042FD" w:rsidP="007D6E8B">
      <w:pPr>
        <w:pStyle w:val="Sinespaciado"/>
        <w:spacing w:line="360" w:lineRule="auto"/>
        <w:jc w:val="both"/>
        <w:rPr>
          <w:rFonts w:ascii="Arial" w:hAnsi="Arial" w:cs="Arial"/>
        </w:rPr>
      </w:pPr>
    </w:p>
    <w:p w:rsidR="002F25D1" w:rsidRPr="007D6E8B" w:rsidRDefault="002F25D1" w:rsidP="007D6E8B">
      <w:pPr>
        <w:pStyle w:val="Sinespaciado"/>
        <w:spacing w:line="360" w:lineRule="auto"/>
        <w:jc w:val="both"/>
        <w:rPr>
          <w:rFonts w:ascii="Arial" w:hAnsi="Arial" w:cs="Arial"/>
        </w:rPr>
      </w:pPr>
      <w:r w:rsidRPr="007D6E8B">
        <w:rPr>
          <w:rFonts w:ascii="Arial" w:hAnsi="Arial" w:cs="Arial"/>
        </w:rPr>
        <w:t xml:space="preserve"> SENASBA se ocupa de: </w:t>
      </w:r>
    </w:p>
    <w:p w:rsidR="002F25D1" w:rsidRPr="007D6E8B" w:rsidRDefault="002F25D1" w:rsidP="007D6E8B">
      <w:pPr>
        <w:pStyle w:val="Sinespaciado"/>
        <w:spacing w:line="360" w:lineRule="auto"/>
        <w:jc w:val="both"/>
        <w:rPr>
          <w:rFonts w:ascii="Arial" w:hAnsi="Arial" w:cs="Arial"/>
        </w:rPr>
      </w:pPr>
      <w:r w:rsidRPr="007D6E8B">
        <w:rPr>
          <w:rFonts w:ascii="Arial" w:hAnsi="Arial" w:cs="Arial"/>
        </w:rPr>
        <w:t>•  Ofrecer asistencia técnica a los operadores de agua potable y saneamiento básico.</w:t>
      </w:r>
    </w:p>
    <w:p w:rsidR="002F25D1" w:rsidRPr="007D6E8B" w:rsidRDefault="002F25D1" w:rsidP="007D6E8B">
      <w:pPr>
        <w:pStyle w:val="Sinespaciado"/>
        <w:spacing w:line="360" w:lineRule="auto"/>
        <w:jc w:val="both"/>
        <w:rPr>
          <w:rFonts w:ascii="Arial" w:hAnsi="Arial" w:cs="Arial"/>
        </w:rPr>
      </w:pPr>
      <w:r w:rsidRPr="007D6E8B">
        <w:rPr>
          <w:rFonts w:ascii="Arial" w:hAnsi="Arial" w:cs="Arial"/>
        </w:rPr>
        <w:t>•  Implementar el desarrollo comunitario.</w:t>
      </w:r>
    </w:p>
    <w:p w:rsidR="002F25D1" w:rsidRPr="007D6E8B" w:rsidRDefault="002F25D1" w:rsidP="007D6E8B">
      <w:pPr>
        <w:pStyle w:val="Sinespaciado"/>
        <w:spacing w:line="360" w:lineRule="auto"/>
        <w:jc w:val="both"/>
        <w:rPr>
          <w:rFonts w:ascii="Arial" w:hAnsi="Arial" w:cs="Arial"/>
        </w:rPr>
      </w:pPr>
      <w:r w:rsidRPr="007D6E8B">
        <w:rPr>
          <w:rFonts w:ascii="Arial" w:hAnsi="Arial" w:cs="Arial"/>
        </w:rPr>
        <w:t>•  Brindar fortalecimiento Institucional.</w:t>
      </w:r>
    </w:p>
    <w:p w:rsidR="002F25D1" w:rsidRPr="007D6E8B" w:rsidRDefault="002F25D1" w:rsidP="007D6E8B">
      <w:pPr>
        <w:pStyle w:val="Sinespaciado"/>
        <w:spacing w:line="360" w:lineRule="auto"/>
        <w:jc w:val="both"/>
        <w:rPr>
          <w:rFonts w:ascii="Arial" w:hAnsi="Arial" w:cs="Arial"/>
        </w:rPr>
      </w:pPr>
      <w:r w:rsidRPr="007D6E8B">
        <w:rPr>
          <w:rFonts w:ascii="Arial" w:hAnsi="Arial" w:cs="Arial"/>
        </w:rPr>
        <w:t xml:space="preserve">•  Difundir experiencias positivas de agua potable y saneamiento básico. </w:t>
      </w:r>
    </w:p>
    <w:p w:rsidR="002F25D1" w:rsidRPr="007D6E8B" w:rsidRDefault="002F25D1" w:rsidP="007D6E8B">
      <w:pPr>
        <w:pStyle w:val="Sinespaciado"/>
        <w:spacing w:line="360" w:lineRule="auto"/>
        <w:jc w:val="both"/>
        <w:rPr>
          <w:rFonts w:ascii="Arial" w:hAnsi="Arial" w:cs="Arial"/>
        </w:rPr>
      </w:pPr>
      <w:r w:rsidRPr="007D6E8B">
        <w:rPr>
          <w:rFonts w:ascii="Arial" w:hAnsi="Arial" w:cs="Arial"/>
        </w:rPr>
        <w:t xml:space="preserve">•  Generar transferencias de tecnologías apropiadas. </w:t>
      </w:r>
    </w:p>
    <w:p w:rsidR="002F25D1" w:rsidRPr="007D6E8B" w:rsidRDefault="002F25D1" w:rsidP="007D6E8B">
      <w:pPr>
        <w:pStyle w:val="Sinespaciado"/>
        <w:spacing w:line="360" w:lineRule="auto"/>
        <w:jc w:val="both"/>
        <w:rPr>
          <w:rFonts w:ascii="Arial" w:hAnsi="Arial" w:cs="Arial"/>
        </w:rPr>
      </w:pPr>
      <w:r w:rsidRPr="007D6E8B">
        <w:rPr>
          <w:rFonts w:ascii="Arial" w:hAnsi="Arial" w:cs="Arial"/>
        </w:rPr>
        <w:t>•  Capacitar en agua potable y saneamiento básico.</w:t>
      </w:r>
    </w:p>
    <w:p w:rsidR="002F25D1" w:rsidRPr="007D6E8B" w:rsidRDefault="002F25D1" w:rsidP="007D6E8B">
      <w:pPr>
        <w:pStyle w:val="Sinespaciado"/>
        <w:spacing w:line="360" w:lineRule="auto"/>
        <w:jc w:val="both"/>
        <w:rPr>
          <w:rFonts w:ascii="Arial" w:hAnsi="Arial" w:cs="Arial"/>
        </w:rPr>
      </w:pPr>
      <w:r w:rsidRPr="007D6E8B">
        <w:rPr>
          <w:rFonts w:ascii="Arial" w:hAnsi="Arial" w:cs="Arial"/>
        </w:rPr>
        <w:t>•  Ejecutar políticas y estrategias del sector de agua y saneamiento.</w:t>
      </w:r>
    </w:p>
    <w:p w:rsidR="00986BB2" w:rsidRPr="007D6E8B" w:rsidRDefault="00986BB2" w:rsidP="007D6E8B">
      <w:pPr>
        <w:spacing w:before="100" w:beforeAutospacing="1" w:after="100" w:afterAutospacing="1" w:line="360" w:lineRule="auto"/>
        <w:outlineLvl w:val="0"/>
        <w:rPr>
          <w:rFonts w:ascii="Arial" w:eastAsia="Times New Roman" w:hAnsi="Arial" w:cs="Arial"/>
          <w:b/>
          <w:bCs/>
          <w:kern w:val="36"/>
          <w:lang w:eastAsia="es-ES"/>
        </w:rPr>
      </w:pPr>
      <w:r w:rsidRPr="007D6E8B">
        <w:rPr>
          <w:rFonts w:ascii="Arial" w:eastAsia="Times New Roman" w:hAnsi="Arial" w:cs="Arial"/>
          <w:b/>
          <w:bCs/>
          <w:kern w:val="36"/>
          <w:lang w:eastAsia="es-ES"/>
        </w:rPr>
        <w:t>Empresa Pública Social del Agua y Saneamiento S.A</w:t>
      </w:r>
      <w:proofErr w:type="gramStart"/>
      <w:r w:rsidRPr="007D6E8B">
        <w:rPr>
          <w:rFonts w:ascii="Arial" w:eastAsia="Times New Roman" w:hAnsi="Arial" w:cs="Arial"/>
          <w:b/>
          <w:bCs/>
          <w:kern w:val="36"/>
          <w:lang w:eastAsia="es-ES"/>
        </w:rPr>
        <w:t>.</w:t>
      </w:r>
      <w:r w:rsidR="00A62FC3" w:rsidRPr="007D6E8B">
        <w:rPr>
          <w:rFonts w:ascii="Arial" w:eastAsia="Times New Roman" w:hAnsi="Arial" w:cs="Arial"/>
          <w:b/>
          <w:bCs/>
          <w:kern w:val="36"/>
          <w:lang w:eastAsia="es-ES"/>
        </w:rPr>
        <w:t>(</w:t>
      </w:r>
      <w:proofErr w:type="gramEnd"/>
      <w:r w:rsidR="00A62FC3" w:rsidRPr="007D6E8B">
        <w:rPr>
          <w:rFonts w:ascii="Arial" w:eastAsia="Times New Roman" w:hAnsi="Arial" w:cs="Arial"/>
          <w:b/>
          <w:bCs/>
          <w:kern w:val="36"/>
          <w:lang w:eastAsia="es-ES"/>
        </w:rPr>
        <w:t>EPSAS)</w:t>
      </w:r>
    </w:p>
    <w:p w:rsidR="00986BB2" w:rsidRPr="007D6E8B" w:rsidRDefault="00986BB2" w:rsidP="007D6E8B">
      <w:pPr>
        <w:spacing w:line="360" w:lineRule="auto"/>
        <w:jc w:val="both"/>
        <w:rPr>
          <w:rFonts w:ascii="Arial" w:hAnsi="Arial" w:cs="Arial"/>
        </w:rPr>
      </w:pPr>
      <w:r w:rsidRPr="007D6E8B">
        <w:rPr>
          <w:rFonts w:ascii="Arial" w:eastAsia="Times New Roman" w:hAnsi="Arial" w:cs="Arial"/>
          <w:lang w:eastAsia="es-ES"/>
        </w:rPr>
        <w:t xml:space="preserve">La empresa boliviana estatal de aguas </w:t>
      </w:r>
      <w:r w:rsidR="00A62FC3" w:rsidRPr="007D6E8B">
        <w:rPr>
          <w:rFonts w:ascii="Arial" w:eastAsia="Times New Roman" w:hAnsi="Arial" w:cs="Arial"/>
          <w:lang w:eastAsia="es-ES"/>
        </w:rPr>
        <w:t>EPSAS</w:t>
      </w:r>
      <w:r w:rsidRPr="007D6E8B">
        <w:rPr>
          <w:rFonts w:ascii="Arial" w:eastAsia="Times New Roman" w:hAnsi="Arial" w:cs="Arial"/>
          <w:lang w:eastAsia="es-ES"/>
        </w:rPr>
        <w:t xml:space="preserve"> tiene como función administrar el servicio de agua potable y alcantarillado en La Paz y El Alto. La compañía ejecutó nueve proyectos. Se han destinado fondos para otros 22 proyectos, de los cuales ocho comenzarán a fines del 2011. </w:t>
      </w:r>
      <w:r w:rsidR="00A62FC3" w:rsidRPr="007D6E8B">
        <w:rPr>
          <w:rFonts w:ascii="Arial" w:eastAsia="Times New Roman" w:hAnsi="Arial" w:cs="Arial"/>
          <w:lang w:eastAsia="es-ES"/>
        </w:rPr>
        <w:t>EPSAS</w:t>
      </w:r>
      <w:r w:rsidRPr="007D6E8B">
        <w:rPr>
          <w:rFonts w:ascii="Arial" w:eastAsia="Times New Roman" w:hAnsi="Arial" w:cs="Arial"/>
          <w:lang w:eastAsia="es-ES"/>
        </w:rPr>
        <w:t xml:space="preserve"> fue creada en 1997 y tiene su sede en La Paz.</w:t>
      </w:r>
    </w:p>
    <w:p w:rsidR="006042FD" w:rsidRPr="007D6E8B" w:rsidRDefault="006042FD" w:rsidP="007D6E8B">
      <w:pPr>
        <w:pStyle w:val="Sinespaciado"/>
        <w:spacing w:line="360" w:lineRule="auto"/>
        <w:jc w:val="both"/>
        <w:rPr>
          <w:rFonts w:ascii="Arial" w:hAnsi="Arial" w:cs="Arial"/>
        </w:rPr>
      </w:pPr>
      <w:r w:rsidRPr="007D6E8B">
        <w:rPr>
          <w:rFonts w:ascii="Arial" w:hAnsi="Arial" w:cs="Arial"/>
        </w:rPr>
        <w:lastRenderedPageBreak/>
        <w:t>DERECHOS DE LAS EPSAS</w:t>
      </w:r>
    </w:p>
    <w:p w:rsidR="006042FD" w:rsidRPr="007D6E8B" w:rsidRDefault="006042FD" w:rsidP="007D6E8B">
      <w:pPr>
        <w:pStyle w:val="Sinespaciado"/>
        <w:numPr>
          <w:ilvl w:val="0"/>
          <w:numId w:val="3"/>
        </w:numPr>
        <w:spacing w:line="360" w:lineRule="auto"/>
        <w:jc w:val="both"/>
        <w:rPr>
          <w:rFonts w:ascii="Arial" w:hAnsi="Arial" w:cs="Arial"/>
        </w:rPr>
      </w:pPr>
      <w:r w:rsidRPr="007D6E8B">
        <w:rPr>
          <w:rFonts w:ascii="Arial" w:hAnsi="Arial" w:cs="Arial"/>
        </w:rPr>
        <w:t>Cobrar tarifas de acuerdo a lo establecido por ley</w:t>
      </w:r>
    </w:p>
    <w:p w:rsidR="006042FD" w:rsidRPr="007D6E8B" w:rsidRDefault="006042FD" w:rsidP="007D6E8B">
      <w:pPr>
        <w:pStyle w:val="Sinespaciado"/>
        <w:numPr>
          <w:ilvl w:val="0"/>
          <w:numId w:val="3"/>
        </w:numPr>
        <w:spacing w:line="360" w:lineRule="auto"/>
        <w:jc w:val="both"/>
        <w:rPr>
          <w:rFonts w:ascii="Arial" w:hAnsi="Arial" w:cs="Arial"/>
        </w:rPr>
      </w:pPr>
      <w:r w:rsidRPr="007D6E8B">
        <w:rPr>
          <w:rFonts w:ascii="Arial" w:hAnsi="Arial" w:cs="Arial"/>
        </w:rPr>
        <w:t>Cobrar por servicios prestados a los usuarios/as</w:t>
      </w:r>
    </w:p>
    <w:p w:rsidR="006042FD" w:rsidRPr="007D6E8B" w:rsidRDefault="006042FD" w:rsidP="007D6E8B">
      <w:pPr>
        <w:pStyle w:val="Sinespaciado"/>
        <w:numPr>
          <w:ilvl w:val="0"/>
          <w:numId w:val="3"/>
        </w:numPr>
        <w:spacing w:line="360" w:lineRule="auto"/>
        <w:jc w:val="both"/>
        <w:rPr>
          <w:rFonts w:ascii="Arial" w:hAnsi="Arial" w:cs="Arial"/>
        </w:rPr>
      </w:pPr>
      <w:r w:rsidRPr="007D6E8B">
        <w:rPr>
          <w:rFonts w:ascii="Arial" w:hAnsi="Arial" w:cs="Arial"/>
        </w:rPr>
        <w:t xml:space="preserve">Suspender servicios </w:t>
      </w:r>
    </w:p>
    <w:p w:rsidR="006042FD" w:rsidRPr="007D6E8B" w:rsidRDefault="006042FD" w:rsidP="007D6E8B">
      <w:pPr>
        <w:pStyle w:val="Sinespaciado"/>
        <w:numPr>
          <w:ilvl w:val="0"/>
          <w:numId w:val="3"/>
        </w:numPr>
        <w:spacing w:line="360" w:lineRule="auto"/>
        <w:jc w:val="both"/>
        <w:rPr>
          <w:rFonts w:ascii="Arial" w:hAnsi="Arial" w:cs="Arial"/>
        </w:rPr>
      </w:pPr>
      <w:r w:rsidRPr="007D6E8B">
        <w:rPr>
          <w:rFonts w:ascii="Arial" w:hAnsi="Arial" w:cs="Arial"/>
        </w:rPr>
        <w:t xml:space="preserve">Cobrar multas a los usuarios/as </w:t>
      </w:r>
    </w:p>
    <w:p w:rsidR="006042FD" w:rsidRPr="007D6E8B" w:rsidRDefault="006042FD" w:rsidP="007D6E8B">
      <w:pPr>
        <w:pStyle w:val="Sinespaciado"/>
        <w:spacing w:line="360" w:lineRule="auto"/>
        <w:jc w:val="both"/>
        <w:rPr>
          <w:rFonts w:ascii="Arial" w:hAnsi="Arial" w:cs="Arial"/>
        </w:rPr>
      </w:pPr>
      <w:r w:rsidRPr="007D6E8B">
        <w:rPr>
          <w:rFonts w:ascii="Arial" w:hAnsi="Arial" w:cs="Arial"/>
        </w:rPr>
        <w:t>OBLIGACIONES DE LAS EPSA</w:t>
      </w:r>
      <w:r w:rsidR="00A467F4" w:rsidRPr="007D6E8B">
        <w:rPr>
          <w:rFonts w:ascii="Arial" w:hAnsi="Arial" w:cs="Arial"/>
        </w:rPr>
        <w:t>S</w:t>
      </w:r>
    </w:p>
    <w:p w:rsidR="006042FD" w:rsidRPr="007D6E8B" w:rsidRDefault="006042FD" w:rsidP="007D6E8B">
      <w:pPr>
        <w:pStyle w:val="Sinespaciado"/>
        <w:numPr>
          <w:ilvl w:val="0"/>
          <w:numId w:val="4"/>
        </w:numPr>
        <w:spacing w:line="360" w:lineRule="auto"/>
        <w:jc w:val="both"/>
        <w:rPr>
          <w:rFonts w:ascii="Arial" w:hAnsi="Arial" w:cs="Arial"/>
        </w:rPr>
      </w:pPr>
      <w:r w:rsidRPr="007D6E8B">
        <w:rPr>
          <w:rFonts w:ascii="Arial" w:hAnsi="Arial" w:cs="Arial"/>
        </w:rPr>
        <w:t xml:space="preserve">Garantizar  la  dotación   de  aguas  en  cantidad  y  calidad  adecuadas  conforme  a  la normativa vigente </w:t>
      </w:r>
    </w:p>
    <w:p w:rsidR="006042FD" w:rsidRPr="007D6E8B" w:rsidRDefault="006042FD" w:rsidP="007D6E8B">
      <w:pPr>
        <w:pStyle w:val="Sinespaciado"/>
        <w:numPr>
          <w:ilvl w:val="0"/>
          <w:numId w:val="4"/>
        </w:numPr>
        <w:spacing w:line="360" w:lineRule="auto"/>
        <w:jc w:val="both"/>
        <w:rPr>
          <w:rFonts w:ascii="Arial" w:hAnsi="Arial" w:cs="Arial"/>
        </w:rPr>
      </w:pPr>
      <w:r w:rsidRPr="007D6E8B">
        <w:rPr>
          <w:rFonts w:ascii="Arial" w:hAnsi="Arial" w:cs="Arial"/>
        </w:rPr>
        <w:t>Garantizar  la  integridad  física  y  la  salud  de  sus  habitantes  mediante  normas  de diseño, construcción, buenas prácticas constructivas y operaciones de los sistemas de agua potable y alcantarillado</w:t>
      </w:r>
    </w:p>
    <w:p w:rsidR="006042FD" w:rsidRPr="007D6E8B" w:rsidRDefault="006042FD" w:rsidP="007D6E8B">
      <w:pPr>
        <w:pStyle w:val="Sinespaciado"/>
        <w:numPr>
          <w:ilvl w:val="0"/>
          <w:numId w:val="4"/>
        </w:numPr>
        <w:spacing w:line="360" w:lineRule="auto"/>
        <w:jc w:val="both"/>
        <w:rPr>
          <w:rFonts w:ascii="Arial" w:hAnsi="Arial" w:cs="Arial"/>
        </w:rPr>
      </w:pPr>
      <w:r w:rsidRPr="007D6E8B">
        <w:rPr>
          <w:rFonts w:ascii="Arial" w:hAnsi="Arial" w:cs="Arial"/>
        </w:rPr>
        <w:t>Cumplir las normas ambientales</w:t>
      </w:r>
    </w:p>
    <w:p w:rsidR="006042FD" w:rsidRPr="007D6E8B" w:rsidRDefault="006042FD" w:rsidP="007D6E8B">
      <w:pPr>
        <w:pStyle w:val="Sinespaciado"/>
        <w:numPr>
          <w:ilvl w:val="0"/>
          <w:numId w:val="4"/>
        </w:numPr>
        <w:spacing w:line="360" w:lineRule="auto"/>
        <w:jc w:val="both"/>
        <w:rPr>
          <w:rFonts w:ascii="Arial" w:hAnsi="Arial" w:cs="Arial"/>
        </w:rPr>
      </w:pPr>
      <w:r w:rsidRPr="007D6E8B">
        <w:rPr>
          <w:rFonts w:ascii="Arial" w:hAnsi="Arial" w:cs="Arial"/>
        </w:rPr>
        <w:t>Proporcionar información técnica, legal y administrativa de sus operaciones</w:t>
      </w:r>
    </w:p>
    <w:p w:rsidR="006042FD" w:rsidRPr="007D6E8B" w:rsidRDefault="006042FD" w:rsidP="007D6E8B">
      <w:pPr>
        <w:pStyle w:val="Sinespaciado"/>
        <w:numPr>
          <w:ilvl w:val="0"/>
          <w:numId w:val="4"/>
        </w:numPr>
        <w:spacing w:line="360" w:lineRule="auto"/>
        <w:jc w:val="both"/>
        <w:rPr>
          <w:rFonts w:ascii="Arial" w:hAnsi="Arial" w:cs="Arial"/>
        </w:rPr>
      </w:pPr>
      <w:r w:rsidRPr="007D6E8B">
        <w:rPr>
          <w:rFonts w:ascii="Arial" w:hAnsi="Arial" w:cs="Arial"/>
        </w:rPr>
        <w:t>El  incumplimiento  reiterado  de  las  obligaciones  indicadas  dará  lugar  a  la revocatoria de la licencia de acuerdo al reglamento</w:t>
      </w:r>
    </w:p>
    <w:p w:rsidR="006042FD" w:rsidRPr="007D6E8B" w:rsidRDefault="006042FD" w:rsidP="007D6E8B">
      <w:pPr>
        <w:pStyle w:val="Sinespaciado"/>
        <w:spacing w:line="360" w:lineRule="auto"/>
        <w:jc w:val="both"/>
        <w:rPr>
          <w:rFonts w:ascii="Arial" w:hAnsi="Arial" w:cs="Arial"/>
        </w:rPr>
      </w:pPr>
    </w:p>
    <w:p w:rsidR="000F6EA4" w:rsidRDefault="000F6EA4" w:rsidP="007D6E8B">
      <w:pPr>
        <w:pStyle w:val="Sinespaciado"/>
        <w:spacing w:line="360" w:lineRule="auto"/>
        <w:jc w:val="both"/>
        <w:rPr>
          <w:rFonts w:ascii="Arial" w:hAnsi="Arial" w:cs="Arial"/>
        </w:rPr>
      </w:pPr>
    </w:p>
    <w:p w:rsidR="002F25D1" w:rsidRPr="007D6E8B" w:rsidRDefault="002F25D1" w:rsidP="007D6E8B">
      <w:pPr>
        <w:pStyle w:val="Sinespaciado"/>
        <w:spacing w:line="360" w:lineRule="auto"/>
        <w:jc w:val="both"/>
        <w:rPr>
          <w:rFonts w:ascii="Arial" w:hAnsi="Arial" w:cs="Arial"/>
        </w:rPr>
      </w:pPr>
      <w:r w:rsidRPr="007D6E8B">
        <w:rPr>
          <w:rFonts w:ascii="Arial" w:hAnsi="Arial" w:cs="Arial"/>
        </w:rPr>
        <w:t>AUTORIDAD DE FISCALIZACION Y CONTROL SOCIAL DE AGUA POTABLE (AAPS)</w:t>
      </w:r>
    </w:p>
    <w:p w:rsidR="002F25D1" w:rsidRPr="007D6E8B" w:rsidRDefault="002F25D1" w:rsidP="007D6E8B">
      <w:pPr>
        <w:pStyle w:val="Sinespaciado"/>
        <w:spacing w:line="360" w:lineRule="auto"/>
        <w:jc w:val="both"/>
        <w:rPr>
          <w:rFonts w:ascii="Arial" w:eastAsia="Times New Roman" w:hAnsi="Arial" w:cs="Arial"/>
          <w:lang w:eastAsia="es-ES"/>
        </w:rPr>
      </w:pPr>
      <w:r w:rsidRPr="007D6E8B">
        <w:rPr>
          <w:rFonts w:ascii="Arial" w:eastAsia="Times New Roman" w:hAnsi="Arial" w:cs="Arial"/>
          <w:lang w:eastAsia="es-ES"/>
        </w:rPr>
        <w:t>La Autoridad de Fiscalización y Control Social de Agua Potable y Saneamiento Básico, es una institución pública técnica y operativa, con personalidad jurídica y patrimonio, independencia administrativa, financiera, legal y técnica, supeditada al Ministerio de Medio Ambiente y Agua.</w:t>
      </w:r>
    </w:p>
    <w:p w:rsidR="006042FD" w:rsidRPr="007D6E8B" w:rsidRDefault="002F25D1" w:rsidP="007D6E8B">
      <w:pPr>
        <w:pStyle w:val="Sinespaciado"/>
        <w:spacing w:line="360" w:lineRule="auto"/>
        <w:jc w:val="both"/>
        <w:rPr>
          <w:rFonts w:ascii="Arial" w:eastAsia="Times New Roman" w:hAnsi="Arial" w:cs="Arial"/>
          <w:lang w:eastAsia="es-ES"/>
        </w:rPr>
      </w:pPr>
      <w:r w:rsidRPr="007D6E8B">
        <w:rPr>
          <w:rFonts w:ascii="Arial" w:eastAsia="Times New Roman" w:hAnsi="Arial" w:cs="Arial"/>
          <w:lang w:eastAsia="es-ES"/>
        </w:rPr>
        <w:t xml:space="preserve"> La Autoridad de Fiscalización y Control Social de Agua Potable y Saneamiento Básico, fiscaliza, controla, supervisa y regula las actividades de Agua Potable y Saneamiento Básico.</w:t>
      </w:r>
    </w:p>
    <w:p w:rsidR="00D20177" w:rsidRPr="007D6E8B" w:rsidRDefault="00D20177" w:rsidP="007D6E8B">
      <w:pPr>
        <w:pStyle w:val="Sinespaciado"/>
        <w:spacing w:line="360" w:lineRule="auto"/>
        <w:jc w:val="both"/>
        <w:rPr>
          <w:rFonts w:ascii="Arial" w:eastAsia="Times New Roman" w:hAnsi="Arial" w:cs="Arial"/>
          <w:lang w:eastAsia="es-ES"/>
        </w:rPr>
      </w:pPr>
    </w:p>
    <w:p w:rsidR="006042FD" w:rsidRPr="007D6E8B" w:rsidRDefault="006042FD" w:rsidP="007D6E8B">
      <w:pPr>
        <w:pStyle w:val="Sinespaciado"/>
        <w:spacing w:line="360" w:lineRule="auto"/>
        <w:jc w:val="both"/>
        <w:rPr>
          <w:rFonts w:ascii="Arial" w:eastAsia="Times New Roman" w:hAnsi="Arial" w:cs="Arial"/>
          <w:lang w:eastAsia="es-ES"/>
        </w:rPr>
      </w:pPr>
      <w:r w:rsidRPr="007D6E8B">
        <w:rPr>
          <w:rFonts w:ascii="Arial" w:eastAsia="Times New Roman" w:hAnsi="Arial" w:cs="Arial"/>
          <w:lang w:eastAsia="es-ES"/>
        </w:rPr>
        <w:t>EMPRESAS DISTRIBUIDORAS DE AGUA POTABLE Y ALCANTARILLADO</w:t>
      </w:r>
    </w:p>
    <w:p w:rsidR="006042FD" w:rsidRPr="007D6E8B" w:rsidRDefault="006042FD" w:rsidP="007D6E8B">
      <w:pPr>
        <w:pStyle w:val="Sinespaciado"/>
        <w:spacing w:line="360" w:lineRule="auto"/>
        <w:jc w:val="both"/>
        <w:rPr>
          <w:rFonts w:ascii="Arial" w:eastAsia="Times New Roman" w:hAnsi="Arial" w:cs="Arial"/>
          <w:lang w:eastAsia="es-ES"/>
        </w:rPr>
      </w:pPr>
      <w:r w:rsidRPr="007D6E8B">
        <w:rPr>
          <w:rFonts w:ascii="Arial" w:eastAsia="Times New Roman" w:hAnsi="Arial" w:cs="Arial"/>
          <w:lang w:eastAsia="es-ES"/>
        </w:rPr>
        <w:t>SELA</w:t>
      </w:r>
      <w:r w:rsidR="00A62FC3" w:rsidRPr="007D6E8B">
        <w:rPr>
          <w:rFonts w:ascii="Arial" w:eastAsia="Times New Roman" w:hAnsi="Arial" w:cs="Arial"/>
          <w:lang w:eastAsia="es-ES"/>
        </w:rPr>
        <w:t xml:space="preserve"> - ORURO</w:t>
      </w:r>
    </w:p>
    <w:p w:rsidR="002F5458" w:rsidRPr="007D6E8B" w:rsidRDefault="002F5458" w:rsidP="007D6E8B">
      <w:pPr>
        <w:pStyle w:val="masatexto1"/>
        <w:spacing w:line="360" w:lineRule="auto"/>
        <w:rPr>
          <w:rFonts w:ascii="Arial" w:hAnsi="Arial" w:cs="Arial"/>
          <w:sz w:val="22"/>
          <w:szCs w:val="22"/>
        </w:rPr>
      </w:pPr>
      <w:r w:rsidRPr="007D6E8B">
        <w:rPr>
          <w:rFonts w:ascii="Arial" w:hAnsi="Arial" w:cs="Arial"/>
          <w:sz w:val="22"/>
          <w:szCs w:val="22"/>
        </w:rPr>
        <w:t xml:space="preserve">El Servicio Local de Acueductos y Alcantarillado </w:t>
      </w:r>
      <w:proofErr w:type="spellStart"/>
      <w:r w:rsidRPr="007D6E8B">
        <w:rPr>
          <w:rFonts w:ascii="Arial" w:hAnsi="Arial" w:cs="Arial"/>
          <w:sz w:val="22"/>
          <w:szCs w:val="22"/>
        </w:rPr>
        <w:t>SeLA</w:t>
      </w:r>
      <w:proofErr w:type="spellEnd"/>
      <w:r w:rsidRPr="007D6E8B">
        <w:rPr>
          <w:rFonts w:ascii="Arial" w:hAnsi="Arial" w:cs="Arial"/>
          <w:sz w:val="22"/>
          <w:szCs w:val="22"/>
        </w:rPr>
        <w:t>-ORURO; es una entidad autárquica y descentralizada con autonomía de Gestión; es decir que a pesar de no ser una institución de lucro tiene la capacidad de generar ingresos por la facturación de sus servicios que permiten financiar los gastos de operación, mantenimiento y administración del servicio.</w:t>
      </w:r>
      <w:r w:rsidRPr="007D6E8B">
        <w:rPr>
          <w:rFonts w:ascii="Arial" w:hAnsi="Arial" w:cs="Arial"/>
          <w:sz w:val="22"/>
          <w:szCs w:val="22"/>
        </w:rPr>
        <w:br/>
      </w:r>
      <w:r w:rsidRPr="007D6E8B">
        <w:rPr>
          <w:rFonts w:ascii="Arial" w:hAnsi="Arial" w:cs="Arial"/>
          <w:sz w:val="22"/>
          <w:szCs w:val="22"/>
        </w:rPr>
        <w:br/>
        <w:t xml:space="preserve">La regulación del servicio que presta, está a cargo de la Autoridad de Fiscalización y Control Social de Agua Potable y Saneamiento Básico (AAPS); entidad a la cual </w:t>
      </w:r>
      <w:proofErr w:type="spellStart"/>
      <w:r w:rsidRPr="007D6E8B">
        <w:rPr>
          <w:rFonts w:ascii="Arial" w:hAnsi="Arial" w:cs="Arial"/>
          <w:sz w:val="22"/>
          <w:szCs w:val="22"/>
        </w:rPr>
        <w:t>SeLA</w:t>
      </w:r>
      <w:proofErr w:type="spellEnd"/>
      <w:r w:rsidRPr="007D6E8B">
        <w:rPr>
          <w:rFonts w:ascii="Arial" w:hAnsi="Arial" w:cs="Arial"/>
          <w:sz w:val="22"/>
          <w:szCs w:val="22"/>
        </w:rPr>
        <w:t xml:space="preserve">-ORURO remiten periódicamente distintos informes que cercioren que el agua se distribuye en la cantidad y calidad </w:t>
      </w:r>
      <w:r w:rsidRPr="007D6E8B">
        <w:rPr>
          <w:rFonts w:ascii="Arial" w:hAnsi="Arial" w:cs="Arial"/>
          <w:sz w:val="22"/>
          <w:szCs w:val="22"/>
        </w:rPr>
        <w:lastRenderedPageBreak/>
        <w:t xml:space="preserve">necesarias, además de ello la AAPS cuenta con un auditor técnico y un auditor contable permanentes en la ciudad de Oruro, que se encargan de fiscalizar la labor de la institución acuífera. </w:t>
      </w:r>
    </w:p>
    <w:p w:rsidR="006042FD" w:rsidRPr="007D6E8B" w:rsidRDefault="006042FD" w:rsidP="007D6E8B">
      <w:pPr>
        <w:pStyle w:val="Sinespaciado"/>
        <w:spacing w:line="360" w:lineRule="auto"/>
        <w:jc w:val="both"/>
        <w:rPr>
          <w:rFonts w:ascii="Arial" w:eastAsia="Times New Roman" w:hAnsi="Arial" w:cs="Arial"/>
          <w:lang w:eastAsia="es-ES"/>
        </w:rPr>
      </w:pPr>
      <w:r w:rsidRPr="007D6E8B">
        <w:rPr>
          <w:rFonts w:ascii="Arial" w:eastAsia="Times New Roman" w:hAnsi="Arial" w:cs="Arial"/>
          <w:lang w:eastAsia="es-ES"/>
        </w:rPr>
        <w:t xml:space="preserve">FUNCIÓN </w:t>
      </w:r>
    </w:p>
    <w:p w:rsidR="006042FD" w:rsidRPr="007D6E8B" w:rsidRDefault="006042FD" w:rsidP="007D6E8B">
      <w:pPr>
        <w:pStyle w:val="Sinespaciado"/>
        <w:spacing w:line="360" w:lineRule="auto"/>
        <w:jc w:val="both"/>
        <w:rPr>
          <w:rFonts w:ascii="Arial" w:eastAsia="Times New Roman" w:hAnsi="Arial" w:cs="Arial"/>
          <w:lang w:eastAsia="es-ES"/>
        </w:rPr>
      </w:pPr>
      <w:r w:rsidRPr="007D6E8B">
        <w:rPr>
          <w:rFonts w:ascii="Arial" w:eastAsia="Times New Roman" w:hAnsi="Arial" w:cs="Arial"/>
          <w:lang w:eastAsia="es-ES"/>
        </w:rPr>
        <w:t xml:space="preserve">Proveer servicios de agua potable y alcantarillado sanitario a los usuarios del área de concesión de la ciudad de Oruro, con calidad y eficiencia cumpliendo disposiciones legales vigentes y preservando el medio ambiente con solidaridad y participación social. </w:t>
      </w:r>
    </w:p>
    <w:p w:rsidR="006042FD" w:rsidRPr="007D6E8B" w:rsidRDefault="006042FD" w:rsidP="007D6E8B">
      <w:pPr>
        <w:pStyle w:val="Sinespaciado"/>
        <w:spacing w:line="360" w:lineRule="auto"/>
        <w:jc w:val="both"/>
        <w:rPr>
          <w:rFonts w:ascii="Arial" w:eastAsia="Times New Roman" w:hAnsi="Arial" w:cs="Arial"/>
          <w:lang w:eastAsia="es-ES"/>
        </w:rPr>
      </w:pPr>
      <w:r w:rsidRPr="007D6E8B">
        <w:rPr>
          <w:rFonts w:ascii="Arial" w:eastAsia="Times New Roman" w:hAnsi="Arial" w:cs="Arial"/>
          <w:lang w:eastAsia="es-ES"/>
        </w:rPr>
        <w:t>OBJETIVOS</w:t>
      </w:r>
    </w:p>
    <w:p w:rsidR="006042FD" w:rsidRPr="007D6E8B" w:rsidRDefault="006042FD" w:rsidP="007D6E8B">
      <w:pPr>
        <w:pStyle w:val="Sinespaciado"/>
        <w:numPr>
          <w:ilvl w:val="0"/>
          <w:numId w:val="1"/>
        </w:numPr>
        <w:spacing w:line="360" w:lineRule="auto"/>
        <w:jc w:val="both"/>
        <w:rPr>
          <w:rFonts w:ascii="Arial" w:eastAsia="Times New Roman" w:hAnsi="Arial" w:cs="Arial"/>
          <w:lang w:eastAsia="es-ES"/>
        </w:rPr>
      </w:pPr>
      <w:r w:rsidRPr="007D6E8B">
        <w:rPr>
          <w:rFonts w:ascii="Arial" w:eastAsia="Times New Roman" w:hAnsi="Arial" w:cs="Arial"/>
          <w:lang w:eastAsia="es-ES"/>
        </w:rPr>
        <w:t xml:space="preserve">Liderar la administración eficiente, para el logro de los objetivos estratégicos de la Entidad, cumpliendo el contrato de concesión, enmarcado en la normatividad vigente y a satisfacción de los usuarios con participación social. </w:t>
      </w:r>
    </w:p>
    <w:p w:rsidR="006042FD" w:rsidRPr="007D6E8B" w:rsidRDefault="006042FD" w:rsidP="007D6E8B">
      <w:pPr>
        <w:pStyle w:val="Sinespaciado"/>
        <w:numPr>
          <w:ilvl w:val="0"/>
          <w:numId w:val="1"/>
        </w:numPr>
        <w:spacing w:line="360" w:lineRule="auto"/>
        <w:jc w:val="both"/>
        <w:rPr>
          <w:rFonts w:ascii="Arial" w:eastAsia="Times New Roman" w:hAnsi="Arial" w:cs="Arial"/>
          <w:lang w:eastAsia="es-ES"/>
        </w:rPr>
      </w:pPr>
      <w:r w:rsidRPr="007D6E8B">
        <w:rPr>
          <w:rFonts w:ascii="Arial" w:eastAsia="Times New Roman" w:hAnsi="Arial" w:cs="Arial"/>
          <w:lang w:eastAsia="es-ES"/>
        </w:rPr>
        <w:t xml:space="preserve">Incrementar el índice de continuidad y la cobertura de agua potable con equidad, de acuerdo a las metas del Plan Estratégico, evitando fugas de este recurso y preservando el medio ambiente. </w:t>
      </w:r>
    </w:p>
    <w:p w:rsidR="006042FD" w:rsidRPr="007D6E8B" w:rsidRDefault="006042FD" w:rsidP="007D6E8B">
      <w:pPr>
        <w:pStyle w:val="Sinespaciado"/>
        <w:numPr>
          <w:ilvl w:val="0"/>
          <w:numId w:val="1"/>
        </w:numPr>
        <w:spacing w:line="360" w:lineRule="auto"/>
        <w:jc w:val="both"/>
        <w:rPr>
          <w:rFonts w:ascii="Arial" w:eastAsia="Times New Roman" w:hAnsi="Arial" w:cs="Arial"/>
          <w:lang w:eastAsia="es-ES"/>
        </w:rPr>
      </w:pPr>
      <w:r w:rsidRPr="007D6E8B">
        <w:rPr>
          <w:rFonts w:ascii="Arial" w:eastAsia="Times New Roman" w:hAnsi="Arial" w:cs="Arial"/>
          <w:lang w:eastAsia="es-ES"/>
        </w:rPr>
        <w:t xml:space="preserve">Brindar un servicio eficiente al cliente sin discriminación, consolidando el sistema comercial y lograr los recursos económicos programados para el cumplimiento de los objetivos de la Entidad. </w:t>
      </w:r>
    </w:p>
    <w:p w:rsidR="006042FD" w:rsidRPr="007D6E8B" w:rsidRDefault="006042FD" w:rsidP="007D6E8B">
      <w:pPr>
        <w:pStyle w:val="Sinespaciado"/>
        <w:numPr>
          <w:ilvl w:val="0"/>
          <w:numId w:val="1"/>
        </w:numPr>
        <w:spacing w:line="360" w:lineRule="auto"/>
        <w:jc w:val="both"/>
        <w:rPr>
          <w:rFonts w:ascii="Arial" w:hAnsi="Arial" w:cs="Arial"/>
        </w:rPr>
      </w:pPr>
      <w:r w:rsidRPr="007D6E8B">
        <w:rPr>
          <w:rFonts w:ascii="Arial" w:eastAsia="Times New Roman" w:hAnsi="Arial" w:cs="Arial"/>
          <w:lang w:eastAsia="es-ES"/>
        </w:rPr>
        <w:t>Administrar los recursos humanos, financieros, bienes y servicios, en el marco de las disposiciones legales, con eficiencia, eficacia y transparencia.</w:t>
      </w:r>
    </w:p>
    <w:p w:rsidR="002F25D1" w:rsidRPr="007D6E8B" w:rsidRDefault="002F25D1" w:rsidP="007D6E8B">
      <w:pPr>
        <w:pStyle w:val="Sinespaciado"/>
        <w:spacing w:line="360" w:lineRule="auto"/>
        <w:jc w:val="both"/>
        <w:rPr>
          <w:rFonts w:ascii="Arial" w:hAnsi="Arial" w:cs="Arial"/>
        </w:rPr>
      </w:pPr>
      <w:r w:rsidRPr="007D6E8B">
        <w:rPr>
          <w:rFonts w:ascii="Arial" w:hAnsi="Arial" w:cs="Arial"/>
        </w:rPr>
        <w:t>.</w:t>
      </w:r>
    </w:p>
    <w:p w:rsidR="00E733CD" w:rsidRPr="007D6E8B" w:rsidRDefault="00FE4BDC" w:rsidP="007D6E8B">
      <w:pPr>
        <w:spacing w:line="360" w:lineRule="auto"/>
        <w:jc w:val="both"/>
        <w:rPr>
          <w:rFonts w:ascii="Arial" w:hAnsi="Arial" w:cs="Arial"/>
        </w:rPr>
      </w:pPr>
      <w:r w:rsidRPr="007D6E8B">
        <w:rPr>
          <w:rFonts w:ascii="Arial" w:hAnsi="Arial" w:cs="Arial"/>
        </w:rPr>
        <w:t>FONDO NACIONAL DE INVERSION PRODUCTIVA Y SOCIAL</w:t>
      </w:r>
      <w:r w:rsidR="00562AF0" w:rsidRPr="007D6E8B">
        <w:rPr>
          <w:rFonts w:ascii="Arial" w:hAnsi="Arial" w:cs="Arial"/>
        </w:rPr>
        <w:t xml:space="preserve">  (FPS)</w:t>
      </w:r>
    </w:p>
    <w:p w:rsidR="00FE4BDC" w:rsidRPr="007D6E8B" w:rsidRDefault="00FE4BDC" w:rsidP="007D6E8B">
      <w:pPr>
        <w:pStyle w:val="Sinespaciado"/>
        <w:spacing w:line="360" w:lineRule="auto"/>
        <w:jc w:val="both"/>
        <w:rPr>
          <w:rFonts w:ascii="Arial" w:eastAsia="Times New Roman" w:hAnsi="Arial" w:cs="Arial"/>
          <w:lang w:eastAsia="es-ES"/>
        </w:rPr>
      </w:pPr>
      <w:r w:rsidRPr="007D6E8B">
        <w:rPr>
          <w:rFonts w:ascii="Arial" w:eastAsia="Times New Roman" w:hAnsi="Arial" w:cs="Arial"/>
          <w:lang w:eastAsia="es-ES"/>
        </w:rPr>
        <w:t>Ley No. 265 que autoriza al Fondo Nacional de</w:t>
      </w:r>
      <w:r w:rsidR="00D20177" w:rsidRPr="007D6E8B">
        <w:rPr>
          <w:rFonts w:ascii="Arial" w:eastAsia="Times New Roman" w:hAnsi="Arial" w:cs="Arial"/>
          <w:lang w:eastAsia="es-ES"/>
        </w:rPr>
        <w:t xml:space="preserve"> Inversión Productiva y Social (</w:t>
      </w:r>
      <w:r w:rsidRPr="007D6E8B">
        <w:rPr>
          <w:rFonts w:ascii="Arial" w:eastAsia="Times New Roman" w:hAnsi="Arial" w:cs="Arial"/>
          <w:lang w:eastAsia="es-ES"/>
        </w:rPr>
        <w:t>FPS</w:t>
      </w:r>
      <w:r w:rsidR="00D20177" w:rsidRPr="007D6E8B">
        <w:rPr>
          <w:rFonts w:ascii="Arial" w:eastAsia="Times New Roman" w:hAnsi="Arial" w:cs="Arial"/>
          <w:lang w:eastAsia="es-ES"/>
        </w:rPr>
        <w:t>)</w:t>
      </w:r>
      <w:r w:rsidRPr="007D6E8B">
        <w:rPr>
          <w:rFonts w:ascii="Arial" w:eastAsia="Times New Roman" w:hAnsi="Arial" w:cs="Arial"/>
          <w:lang w:eastAsia="es-ES"/>
        </w:rPr>
        <w:t xml:space="preserve"> la ejecución de Programas o Proyectos en el Marco de la Constitución Política del Estado.</w:t>
      </w:r>
    </w:p>
    <w:p w:rsidR="00D20177" w:rsidRPr="007D6E8B" w:rsidRDefault="00D20177" w:rsidP="007D6E8B">
      <w:pPr>
        <w:pStyle w:val="Sinespaciado"/>
        <w:spacing w:line="360" w:lineRule="auto"/>
        <w:jc w:val="both"/>
        <w:rPr>
          <w:rFonts w:ascii="Arial" w:eastAsia="Times New Roman" w:hAnsi="Arial" w:cs="Arial"/>
          <w:lang w:eastAsia="es-ES"/>
        </w:rPr>
      </w:pPr>
      <w:r w:rsidRPr="007D6E8B">
        <w:rPr>
          <w:rFonts w:ascii="Arial" w:eastAsia="Times New Roman" w:hAnsi="Arial" w:cs="Arial"/>
          <w:lang w:eastAsia="es-ES"/>
        </w:rPr>
        <w:t>El Proyecto de Ley No. 265 cuenta además, con disposiciones adicionales que autorizan al Ministerio de Economía y Finanzas Públicas a transferir recursos a favor del FPS, para a la ejecución de programas, proyectos y actividades de obras públicas de infraestructura del nivel central del Estado.</w:t>
      </w:r>
    </w:p>
    <w:p w:rsidR="00562AF0" w:rsidRPr="007D6E8B" w:rsidRDefault="00562AF0" w:rsidP="007D6E8B">
      <w:pPr>
        <w:pStyle w:val="Sinespaciado"/>
        <w:spacing w:line="360" w:lineRule="auto"/>
        <w:jc w:val="both"/>
        <w:rPr>
          <w:rFonts w:ascii="Arial" w:eastAsia="Times New Roman" w:hAnsi="Arial" w:cs="Arial"/>
          <w:lang w:eastAsia="es-ES"/>
        </w:rPr>
      </w:pPr>
      <w:r w:rsidRPr="007D6E8B">
        <w:rPr>
          <w:rFonts w:ascii="Arial" w:eastAsia="Times New Roman" w:hAnsi="Arial" w:cs="Arial"/>
          <w:lang w:eastAsia="es-ES"/>
        </w:rPr>
        <w:t>“Lo que hacemos con este proyecto de ley es darle todo el respaldo legal (al FPS) para que ahora pueda también trabajar con organizaciones sociales, firmar convenios directos en cuyo caso tenemos la ventaja de que la inversión podría ser cubierta en un 100% con recursos del nivel central”</w:t>
      </w:r>
    </w:p>
    <w:p w:rsidR="00562AF0" w:rsidRPr="007D6E8B" w:rsidRDefault="00562AF0" w:rsidP="007D6E8B">
      <w:pPr>
        <w:pStyle w:val="Sinespaciado"/>
        <w:spacing w:line="360" w:lineRule="auto"/>
        <w:jc w:val="both"/>
        <w:rPr>
          <w:rFonts w:ascii="Arial" w:eastAsia="Times New Roman" w:hAnsi="Arial" w:cs="Arial"/>
          <w:lang w:eastAsia="es-ES"/>
        </w:rPr>
      </w:pPr>
    </w:p>
    <w:p w:rsidR="00FE4BDC" w:rsidRPr="007D6E8B" w:rsidRDefault="00FE4BDC" w:rsidP="007D6E8B">
      <w:pPr>
        <w:pStyle w:val="Sinespaciado"/>
        <w:spacing w:line="360" w:lineRule="auto"/>
        <w:jc w:val="both"/>
        <w:rPr>
          <w:rFonts w:ascii="Arial" w:eastAsia="Times New Roman" w:hAnsi="Arial" w:cs="Arial"/>
          <w:lang w:eastAsia="es-ES"/>
        </w:rPr>
      </w:pPr>
      <w:r w:rsidRPr="007D6E8B">
        <w:rPr>
          <w:rFonts w:ascii="Arial" w:eastAsia="Times New Roman" w:hAnsi="Arial" w:cs="Arial"/>
          <w:lang w:eastAsia="es-ES"/>
        </w:rPr>
        <w:t>FPS que es una institución que ejecuta proyectos de inversión en Municipios y Gobernaciones, y también en acuerdos con organizaciones sociales de manera directa. El FPS ejecuta proyectos de distinta escala, inclusive proyectos de micro riego. En el caso de proyectos de agua, el FPS ha invertido 2.600 millones de bolivianos”.</w:t>
      </w:r>
    </w:p>
    <w:p w:rsidR="002F5458" w:rsidRPr="007D6E8B" w:rsidRDefault="002F5458" w:rsidP="007D6E8B">
      <w:pPr>
        <w:pStyle w:val="Ttulo2"/>
        <w:spacing w:line="360" w:lineRule="auto"/>
        <w:rPr>
          <w:rFonts w:ascii="Arial" w:hAnsi="Arial" w:cs="Arial"/>
          <w:b w:val="0"/>
          <w:color w:val="auto"/>
          <w:sz w:val="22"/>
          <w:szCs w:val="22"/>
        </w:rPr>
      </w:pPr>
      <w:r w:rsidRPr="007D6E8B">
        <w:rPr>
          <w:rFonts w:ascii="Arial" w:hAnsi="Arial" w:cs="Arial"/>
          <w:b w:val="0"/>
          <w:color w:val="auto"/>
          <w:sz w:val="22"/>
          <w:szCs w:val="22"/>
        </w:rPr>
        <w:lastRenderedPageBreak/>
        <w:t>MISIÓN INSTITUCIONAL</w:t>
      </w:r>
    </w:p>
    <w:p w:rsidR="002F5458" w:rsidRPr="007D6E8B" w:rsidRDefault="002F5458" w:rsidP="007D6E8B">
      <w:pPr>
        <w:pStyle w:val="content2"/>
        <w:spacing w:line="360" w:lineRule="auto"/>
        <w:jc w:val="both"/>
        <w:rPr>
          <w:rFonts w:ascii="Arial" w:hAnsi="Arial" w:cs="Arial"/>
          <w:sz w:val="22"/>
          <w:szCs w:val="22"/>
        </w:rPr>
      </w:pPr>
      <w:r w:rsidRPr="007D6E8B">
        <w:rPr>
          <w:rFonts w:ascii="Arial" w:hAnsi="Arial" w:cs="Arial"/>
          <w:sz w:val="22"/>
          <w:szCs w:val="22"/>
        </w:rPr>
        <w:t>Participar en la implementación de las estrategias del Órgano Ejecutivo del Estado Plurinacional para incrementar la inversión pública productiva y social a través de diversas intervenciones en el ciclo de proyectos, que generan bienes y servicios con estándares de calidad.</w:t>
      </w:r>
    </w:p>
    <w:p w:rsidR="002F5458" w:rsidRPr="007D6E8B" w:rsidRDefault="002F5458" w:rsidP="007D6E8B">
      <w:pPr>
        <w:pStyle w:val="content2"/>
        <w:spacing w:line="360" w:lineRule="auto"/>
        <w:rPr>
          <w:rFonts w:ascii="Arial" w:hAnsi="Arial" w:cs="Arial"/>
          <w:sz w:val="22"/>
          <w:szCs w:val="22"/>
        </w:rPr>
      </w:pPr>
      <w:r w:rsidRPr="007D6E8B">
        <w:rPr>
          <w:rFonts w:ascii="Arial" w:hAnsi="Arial" w:cs="Arial"/>
          <w:sz w:val="22"/>
          <w:szCs w:val="22"/>
        </w:rPr>
        <w:t> VISIÓN INSTITUCIONAL</w:t>
      </w:r>
    </w:p>
    <w:p w:rsidR="002F5458" w:rsidRPr="007D6E8B" w:rsidRDefault="002F5458" w:rsidP="007D6E8B">
      <w:pPr>
        <w:pStyle w:val="content2"/>
        <w:spacing w:line="360" w:lineRule="auto"/>
        <w:jc w:val="both"/>
        <w:rPr>
          <w:rFonts w:ascii="Arial" w:hAnsi="Arial" w:cs="Arial"/>
          <w:sz w:val="22"/>
          <w:szCs w:val="22"/>
        </w:rPr>
      </w:pPr>
      <w:r w:rsidRPr="007D6E8B">
        <w:rPr>
          <w:rFonts w:ascii="Arial" w:hAnsi="Arial" w:cs="Arial"/>
          <w:sz w:val="22"/>
          <w:szCs w:val="22"/>
        </w:rPr>
        <w:t>La institución alcanza el más alto grado de confiabilidad y reconocimiento por la administración eficiente y transparente de los recursos de inversión social y productiva, que le han sido asignados, por su rol destacado en la implementación de las políticas públicas orientadas al cambio, el fortalecimiento de la participación y el control social.</w:t>
      </w:r>
    </w:p>
    <w:p w:rsidR="002F5458" w:rsidRPr="007D6E8B" w:rsidRDefault="002F5458" w:rsidP="007D6E8B">
      <w:pPr>
        <w:pStyle w:val="content2"/>
        <w:spacing w:line="360" w:lineRule="auto"/>
        <w:rPr>
          <w:rFonts w:ascii="Arial" w:hAnsi="Arial" w:cs="Arial"/>
          <w:sz w:val="22"/>
          <w:szCs w:val="22"/>
        </w:rPr>
      </w:pPr>
      <w:r w:rsidRPr="007D6E8B">
        <w:rPr>
          <w:rFonts w:ascii="Arial" w:hAnsi="Arial" w:cs="Arial"/>
          <w:sz w:val="22"/>
          <w:szCs w:val="22"/>
        </w:rPr>
        <w:t> VALORES</w:t>
      </w:r>
    </w:p>
    <w:p w:rsidR="002F5458" w:rsidRPr="007D6E8B" w:rsidRDefault="002F5458" w:rsidP="007D6E8B">
      <w:pPr>
        <w:pStyle w:val="Sinespaciado"/>
        <w:numPr>
          <w:ilvl w:val="0"/>
          <w:numId w:val="6"/>
        </w:numPr>
        <w:spacing w:line="360" w:lineRule="auto"/>
        <w:rPr>
          <w:rFonts w:ascii="Arial" w:hAnsi="Arial" w:cs="Arial"/>
        </w:rPr>
      </w:pPr>
      <w:r w:rsidRPr="007D6E8B">
        <w:rPr>
          <w:rFonts w:ascii="Arial" w:hAnsi="Arial" w:cs="Arial"/>
        </w:rPr>
        <w:t>Compromiso ético con los valores y principios de la NCPE.</w:t>
      </w:r>
    </w:p>
    <w:p w:rsidR="002F5458" w:rsidRPr="007D6E8B" w:rsidRDefault="002F5458" w:rsidP="007D6E8B">
      <w:pPr>
        <w:pStyle w:val="Sinespaciado"/>
        <w:numPr>
          <w:ilvl w:val="0"/>
          <w:numId w:val="6"/>
        </w:numPr>
        <w:spacing w:line="360" w:lineRule="auto"/>
        <w:rPr>
          <w:rFonts w:ascii="Arial" w:hAnsi="Arial" w:cs="Arial"/>
        </w:rPr>
      </w:pPr>
      <w:r w:rsidRPr="007D6E8B">
        <w:rPr>
          <w:rFonts w:ascii="Arial" w:hAnsi="Arial" w:cs="Arial"/>
        </w:rPr>
        <w:t xml:space="preserve">Cero </w:t>
      </w:r>
      <w:r w:rsidR="00A62FC3" w:rsidRPr="007D6E8B">
        <w:rPr>
          <w:rFonts w:ascii="Arial" w:hAnsi="Arial" w:cs="Arial"/>
        </w:rPr>
        <w:t>tolerancias</w:t>
      </w:r>
      <w:r w:rsidRPr="007D6E8B">
        <w:rPr>
          <w:rFonts w:ascii="Arial" w:hAnsi="Arial" w:cs="Arial"/>
        </w:rPr>
        <w:t xml:space="preserve"> a la corrupción.</w:t>
      </w:r>
    </w:p>
    <w:p w:rsidR="000F6EA4" w:rsidRPr="00730EEE" w:rsidRDefault="00730EEE" w:rsidP="00730EEE">
      <w:pPr>
        <w:pStyle w:val="Sinespaciado"/>
        <w:numPr>
          <w:ilvl w:val="0"/>
          <w:numId w:val="6"/>
        </w:numPr>
        <w:spacing w:line="360" w:lineRule="auto"/>
        <w:rPr>
          <w:rFonts w:ascii="Arial" w:hAnsi="Arial" w:cs="Arial"/>
        </w:rPr>
      </w:pPr>
      <w:r>
        <w:rPr>
          <w:rFonts w:ascii="Arial" w:hAnsi="Arial" w:cs="Arial"/>
        </w:rPr>
        <w:t>Simplificación de la burocracia-</w:t>
      </w:r>
    </w:p>
    <w:p w:rsidR="000F6EA4" w:rsidRDefault="000F6EA4" w:rsidP="007D6E8B">
      <w:pPr>
        <w:pStyle w:val="Sinespaciado"/>
        <w:spacing w:line="360" w:lineRule="auto"/>
        <w:jc w:val="both"/>
        <w:rPr>
          <w:rFonts w:ascii="Arial" w:eastAsia="Times New Roman" w:hAnsi="Arial" w:cs="Arial"/>
          <w:lang w:eastAsia="es-ES"/>
        </w:rPr>
      </w:pPr>
    </w:p>
    <w:p w:rsidR="00D20177" w:rsidRPr="007D6E8B" w:rsidRDefault="00DE64CA" w:rsidP="007D6E8B">
      <w:pPr>
        <w:pStyle w:val="Sinespaciado"/>
        <w:spacing w:line="360" w:lineRule="auto"/>
        <w:jc w:val="both"/>
        <w:rPr>
          <w:rFonts w:ascii="Arial" w:eastAsia="Times New Roman" w:hAnsi="Arial" w:cs="Arial"/>
          <w:lang w:eastAsia="es-ES"/>
        </w:rPr>
      </w:pPr>
      <w:r w:rsidRPr="007D6E8B">
        <w:rPr>
          <w:rFonts w:ascii="Arial" w:eastAsia="Times New Roman" w:hAnsi="Arial" w:cs="Arial"/>
          <w:lang w:eastAsia="es-ES"/>
        </w:rPr>
        <w:t>SUSCRIPCION DE ACUERDOS</w:t>
      </w:r>
    </w:p>
    <w:p w:rsidR="00FE4BDC" w:rsidRPr="007D6E8B" w:rsidRDefault="00FE4BDC" w:rsidP="007D6E8B">
      <w:pPr>
        <w:pStyle w:val="Sinespaciado"/>
        <w:spacing w:line="360" w:lineRule="auto"/>
        <w:jc w:val="both"/>
        <w:rPr>
          <w:rFonts w:ascii="Arial" w:eastAsia="Times New Roman" w:hAnsi="Arial" w:cs="Arial"/>
          <w:lang w:eastAsia="es-ES"/>
        </w:rPr>
      </w:pPr>
      <w:r w:rsidRPr="007D6E8B">
        <w:rPr>
          <w:rFonts w:ascii="Arial" w:eastAsia="Times New Roman" w:hAnsi="Arial" w:cs="Arial"/>
          <w:lang w:eastAsia="es-ES"/>
        </w:rPr>
        <w:t xml:space="preserve">Para la ejecución de los programas o proyectos señalados, el FPS suscribirá acuerdos interinstitucionales con los Ministerios cabeza del sector y organizaciones sociales reconocidas. Estos acuerdos deberán contener mínimamente: </w:t>
      </w:r>
    </w:p>
    <w:p w:rsidR="00FE4BDC" w:rsidRPr="007D6E8B" w:rsidRDefault="00FE4BDC" w:rsidP="007D6E8B">
      <w:pPr>
        <w:pStyle w:val="Sinespaciado"/>
        <w:spacing w:line="360" w:lineRule="auto"/>
        <w:jc w:val="both"/>
        <w:rPr>
          <w:rFonts w:ascii="Arial" w:eastAsia="Times New Roman" w:hAnsi="Arial" w:cs="Arial"/>
          <w:lang w:eastAsia="es-ES"/>
        </w:rPr>
      </w:pPr>
      <w:r w:rsidRPr="007D6E8B">
        <w:rPr>
          <w:rFonts w:ascii="Arial" w:eastAsia="Times New Roman" w:hAnsi="Arial" w:cs="Arial"/>
          <w:lang w:eastAsia="es-ES"/>
        </w:rPr>
        <w:t xml:space="preserve">a) Marco Competencial: El nivel central tiene la atribución o responsabilidad de financiar y/o ejecutar programas o proyectos; </w:t>
      </w:r>
    </w:p>
    <w:p w:rsidR="00FE4BDC" w:rsidRPr="007D6E8B" w:rsidRDefault="00FE4BDC" w:rsidP="007D6E8B">
      <w:pPr>
        <w:pStyle w:val="Sinespaciado"/>
        <w:spacing w:line="360" w:lineRule="auto"/>
        <w:jc w:val="both"/>
        <w:rPr>
          <w:rFonts w:ascii="Arial" w:eastAsia="Times New Roman" w:hAnsi="Arial" w:cs="Arial"/>
          <w:lang w:eastAsia="es-ES"/>
        </w:rPr>
      </w:pPr>
      <w:r w:rsidRPr="007D6E8B">
        <w:rPr>
          <w:rFonts w:ascii="Arial" w:eastAsia="Times New Roman" w:hAnsi="Arial" w:cs="Arial"/>
          <w:lang w:eastAsia="es-ES"/>
        </w:rPr>
        <w:t xml:space="preserve">b) Fuente de Financiamiento: El TGN u otro organismo financiador interno o externo debe destinar recursos para la implementación de los programas o proyectos; </w:t>
      </w:r>
    </w:p>
    <w:p w:rsidR="00FE4BDC" w:rsidRPr="007D6E8B" w:rsidRDefault="00FE4BDC" w:rsidP="007D6E8B">
      <w:pPr>
        <w:pStyle w:val="Sinespaciado"/>
        <w:spacing w:line="360" w:lineRule="auto"/>
        <w:jc w:val="both"/>
        <w:rPr>
          <w:rFonts w:ascii="Arial" w:eastAsia="Times New Roman" w:hAnsi="Arial" w:cs="Arial"/>
          <w:lang w:eastAsia="es-ES"/>
        </w:rPr>
      </w:pPr>
      <w:r w:rsidRPr="007D6E8B">
        <w:rPr>
          <w:rFonts w:ascii="Arial" w:eastAsia="Times New Roman" w:hAnsi="Arial" w:cs="Arial"/>
          <w:lang w:eastAsia="es-ES"/>
        </w:rPr>
        <w:t xml:space="preserve">c) Ministerio Cabeza de Sector: Es la entidad, que en el marco de sus atribuciones prioriza los programas o proyectos, </w:t>
      </w:r>
    </w:p>
    <w:p w:rsidR="00FE4BDC" w:rsidRPr="007D6E8B" w:rsidRDefault="00FE4BDC" w:rsidP="007D6E8B">
      <w:pPr>
        <w:pStyle w:val="Sinespaciado"/>
        <w:spacing w:line="360" w:lineRule="auto"/>
        <w:jc w:val="both"/>
        <w:rPr>
          <w:rFonts w:ascii="Arial" w:eastAsia="Times New Roman" w:hAnsi="Arial" w:cs="Arial"/>
          <w:lang w:eastAsia="es-ES"/>
        </w:rPr>
      </w:pPr>
      <w:r w:rsidRPr="007D6E8B">
        <w:rPr>
          <w:rFonts w:ascii="Arial" w:eastAsia="Times New Roman" w:hAnsi="Arial" w:cs="Arial"/>
          <w:lang w:eastAsia="es-ES"/>
        </w:rPr>
        <w:t xml:space="preserve">d) Entidad Ejecutora: Es la entidad responsable de la ejecución de los programas o proyectos, de su inscripción presupuestaria y del registro contable de los recursos económicos; debiendo dar la conformidad que beneficiará al sector, así como de realizar la transferencia definitiva de la obra o bien a título gratuito, </w:t>
      </w:r>
    </w:p>
    <w:p w:rsidR="00FE4BDC" w:rsidRPr="007D6E8B" w:rsidRDefault="00FE4BDC" w:rsidP="007D6E8B">
      <w:pPr>
        <w:pStyle w:val="Sinespaciado"/>
        <w:spacing w:line="360" w:lineRule="auto"/>
        <w:jc w:val="both"/>
        <w:rPr>
          <w:rFonts w:ascii="Arial" w:eastAsia="Times New Roman" w:hAnsi="Arial" w:cs="Arial"/>
          <w:lang w:eastAsia="es-ES"/>
        </w:rPr>
      </w:pPr>
      <w:r w:rsidRPr="007D6E8B">
        <w:rPr>
          <w:rFonts w:ascii="Arial" w:eastAsia="Times New Roman" w:hAnsi="Arial" w:cs="Arial"/>
          <w:lang w:eastAsia="es-ES"/>
        </w:rPr>
        <w:t>e) Organizaciones Sociales: son aquellas organizaciones con personalidad jurídica que tienen la responsabilidad de gestionar ante la instancia correspondiente la ejecución de los programas o proyectos, su sostenibilidad y el registro e inscripción de las obras o bienes emergentes de los programas o proyectos en el patrimonio que corresponda.</w:t>
      </w:r>
    </w:p>
    <w:p w:rsidR="00FE4BDC" w:rsidRPr="007D6E8B" w:rsidRDefault="00FE4BDC" w:rsidP="007D6E8B">
      <w:pPr>
        <w:pStyle w:val="Sinespaciado"/>
        <w:spacing w:line="360" w:lineRule="auto"/>
        <w:jc w:val="both"/>
        <w:rPr>
          <w:rFonts w:ascii="Arial" w:eastAsia="Times New Roman" w:hAnsi="Arial" w:cs="Arial"/>
          <w:lang w:eastAsia="es-ES"/>
        </w:rPr>
      </w:pPr>
      <w:r w:rsidRPr="007D6E8B">
        <w:rPr>
          <w:rFonts w:ascii="Arial" w:eastAsia="Times New Roman" w:hAnsi="Arial" w:cs="Arial"/>
          <w:lang w:eastAsia="es-ES"/>
        </w:rPr>
        <w:lastRenderedPageBreak/>
        <w:t>FPS deberá ejecutar y supervisar las obras públicas de infraestructura de interés del nivel central del Estado en predios que no sean de su propiedad, siempre que sean bienes de dominio público o destinado a la prestación de un servicio público.</w:t>
      </w:r>
    </w:p>
    <w:p w:rsidR="00562AF0" w:rsidRPr="007D6E8B" w:rsidRDefault="00FE4BDC" w:rsidP="007D6E8B">
      <w:pPr>
        <w:spacing w:line="360" w:lineRule="auto"/>
        <w:jc w:val="both"/>
        <w:rPr>
          <w:rFonts w:ascii="Arial" w:eastAsia="Times New Roman" w:hAnsi="Arial" w:cs="Arial"/>
          <w:lang w:eastAsia="es-ES"/>
        </w:rPr>
      </w:pPr>
      <w:r w:rsidRPr="007D6E8B">
        <w:rPr>
          <w:rFonts w:ascii="Arial" w:eastAsia="Times New Roman" w:hAnsi="Arial" w:cs="Arial"/>
          <w:lang w:eastAsia="es-ES"/>
        </w:rPr>
        <w:t>FPS dep</w:t>
      </w:r>
      <w:r w:rsidR="00562AF0" w:rsidRPr="007D6E8B">
        <w:rPr>
          <w:rFonts w:ascii="Arial" w:eastAsia="Times New Roman" w:hAnsi="Arial" w:cs="Arial"/>
          <w:lang w:eastAsia="es-ES"/>
        </w:rPr>
        <w:t>artamental para este año tiene</w:t>
      </w:r>
      <w:r w:rsidRPr="007D6E8B">
        <w:rPr>
          <w:rFonts w:ascii="Arial" w:eastAsia="Times New Roman" w:hAnsi="Arial" w:cs="Arial"/>
          <w:lang w:eastAsia="es-ES"/>
        </w:rPr>
        <w:t xml:space="preserve"> programado 28,9 millones de bolivianos de los cuales hasta el primer semestre </w:t>
      </w:r>
      <w:r w:rsidR="00562AF0" w:rsidRPr="007D6E8B">
        <w:rPr>
          <w:rFonts w:ascii="Arial" w:eastAsia="Times New Roman" w:hAnsi="Arial" w:cs="Arial"/>
          <w:lang w:eastAsia="es-ES"/>
        </w:rPr>
        <w:t xml:space="preserve">se ha </w:t>
      </w:r>
      <w:r w:rsidRPr="007D6E8B">
        <w:rPr>
          <w:rFonts w:ascii="Arial" w:eastAsia="Times New Roman" w:hAnsi="Arial" w:cs="Arial"/>
          <w:lang w:eastAsia="es-ES"/>
        </w:rPr>
        <w:t>ejecutado el 49 por ciento</w:t>
      </w:r>
      <w:r w:rsidR="00562AF0" w:rsidRPr="007D6E8B">
        <w:rPr>
          <w:rFonts w:ascii="Arial" w:eastAsia="Times New Roman" w:hAnsi="Arial" w:cs="Arial"/>
          <w:lang w:eastAsia="es-ES"/>
        </w:rPr>
        <w:t>.</w:t>
      </w:r>
    </w:p>
    <w:p w:rsidR="007D6E8B" w:rsidRPr="007D6E8B" w:rsidRDefault="00562AF0" w:rsidP="00730EEE">
      <w:pPr>
        <w:spacing w:line="360" w:lineRule="auto"/>
        <w:jc w:val="both"/>
        <w:rPr>
          <w:rFonts w:ascii="Arial" w:eastAsia="Times New Roman" w:hAnsi="Arial" w:cs="Arial"/>
          <w:lang w:eastAsia="es-ES"/>
        </w:rPr>
      </w:pPr>
      <w:r w:rsidRPr="007D6E8B">
        <w:rPr>
          <w:rFonts w:ascii="Arial" w:eastAsia="Times New Roman" w:hAnsi="Arial" w:cs="Arial"/>
          <w:lang w:eastAsia="es-ES"/>
        </w:rPr>
        <w:t>EL</w:t>
      </w:r>
      <w:r w:rsidR="00FE4BDC" w:rsidRPr="007D6E8B">
        <w:rPr>
          <w:rFonts w:ascii="Arial" w:eastAsia="Times New Roman" w:hAnsi="Arial" w:cs="Arial"/>
          <w:lang w:eastAsia="es-ES"/>
        </w:rPr>
        <w:t xml:space="preserve"> programa Mi Agua I-II y III permitió realizar un crecimiento en la cobertura de acceso al líquido elemento en el departamento</w:t>
      </w:r>
      <w:r w:rsidRPr="007D6E8B">
        <w:rPr>
          <w:rFonts w:ascii="Arial" w:eastAsia="Times New Roman" w:hAnsi="Arial" w:cs="Arial"/>
          <w:lang w:eastAsia="es-ES"/>
        </w:rPr>
        <w:t xml:space="preserve"> de Oruro, con u</w:t>
      </w:r>
      <w:r w:rsidR="00FE4BDC" w:rsidRPr="007D6E8B">
        <w:rPr>
          <w:rFonts w:ascii="Arial" w:eastAsia="Times New Roman" w:hAnsi="Arial" w:cs="Arial"/>
          <w:lang w:eastAsia="es-ES"/>
        </w:rPr>
        <w:t>n 64 %, según el censo 2012, llegando hasta la fecha a un 80 %.</w:t>
      </w:r>
    </w:p>
    <w:p w:rsidR="00D016DD" w:rsidRPr="007D6E8B" w:rsidRDefault="00D016DD" w:rsidP="007D6E8B">
      <w:pPr>
        <w:spacing w:line="360" w:lineRule="auto"/>
        <w:jc w:val="both"/>
        <w:rPr>
          <w:rFonts w:ascii="Arial" w:hAnsi="Arial" w:cs="Arial"/>
        </w:rPr>
      </w:pPr>
      <w:bookmarkStart w:id="0" w:name="_GoBack"/>
      <w:r w:rsidRPr="007D6E8B">
        <w:rPr>
          <w:rFonts w:ascii="Arial" w:hAnsi="Arial" w:cs="Arial"/>
        </w:rPr>
        <w:t xml:space="preserve">3. </w:t>
      </w:r>
      <w:r w:rsidRPr="007D6E8B">
        <w:rPr>
          <w:rFonts w:ascii="Arial" w:hAnsi="Arial" w:cs="Arial"/>
          <w:b/>
          <w:u w:val="single"/>
        </w:rPr>
        <w:t>PRINCIPALES NORMAS JURIDICAS DEL SECTOR</w:t>
      </w:r>
    </w:p>
    <w:p w:rsidR="00D016DD" w:rsidRPr="007D6E8B" w:rsidRDefault="00D016DD" w:rsidP="007D6E8B">
      <w:pPr>
        <w:pStyle w:val="Prrafodelista"/>
        <w:numPr>
          <w:ilvl w:val="0"/>
          <w:numId w:val="9"/>
        </w:numPr>
        <w:autoSpaceDE w:val="0"/>
        <w:autoSpaceDN w:val="0"/>
        <w:adjustRightInd w:val="0"/>
        <w:spacing w:after="0" w:line="360" w:lineRule="auto"/>
        <w:rPr>
          <w:rFonts w:ascii="Arial" w:hAnsi="Arial" w:cs="Arial"/>
          <w:b/>
          <w:u w:val="single"/>
        </w:rPr>
      </w:pPr>
      <w:r w:rsidRPr="007D6E8B">
        <w:rPr>
          <w:rFonts w:ascii="Arial" w:hAnsi="Arial" w:cs="Arial"/>
          <w:b/>
          <w:u w:val="single"/>
        </w:rPr>
        <w:t xml:space="preserve">LA LEY N° 2066 </w:t>
      </w:r>
    </w:p>
    <w:p w:rsidR="00D016DD" w:rsidRPr="007D6E8B" w:rsidRDefault="00D016DD" w:rsidP="007D6E8B">
      <w:pPr>
        <w:autoSpaceDE w:val="0"/>
        <w:autoSpaceDN w:val="0"/>
        <w:adjustRightInd w:val="0"/>
        <w:spacing w:after="0" w:line="360" w:lineRule="auto"/>
        <w:rPr>
          <w:rFonts w:ascii="Arial" w:hAnsi="Arial" w:cs="Arial"/>
          <w:b/>
          <w:u w:val="single"/>
        </w:rPr>
      </w:pPr>
    </w:p>
    <w:p w:rsidR="00D016DD" w:rsidRPr="007D6E8B" w:rsidRDefault="00D016DD" w:rsidP="007D6E8B">
      <w:pPr>
        <w:autoSpaceDE w:val="0"/>
        <w:autoSpaceDN w:val="0"/>
        <w:adjustRightInd w:val="0"/>
        <w:spacing w:after="0" w:line="360" w:lineRule="auto"/>
        <w:rPr>
          <w:rFonts w:ascii="Arial" w:hAnsi="Arial" w:cs="Arial"/>
        </w:rPr>
      </w:pPr>
      <w:r w:rsidRPr="007D6E8B">
        <w:rPr>
          <w:rFonts w:ascii="Arial" w:hAnsi="Arial" w:cs="Arial"/>
        </w:rPr>
        <w:t>La Ley 2066, le permite al Superintendente de Saneamiento Básico “conceder” el aprovechamiento del recurso agua mediante una Ley para un uso específico.</w:t>
      </w:r>
    </w:p>
    <w:p w:rsidR="00D016DD" w:rsidRPr="007D6E8B" w:rsidRDefault="00D016DD" w:rsidP="007D6E8B">
      <w:pPr>
        <w:autoSpaceDE w:val="0"/>
        <w:autoSpaceDN w:val="0"/>
        <w:adjustRightInd w:val="0"/>
        <w:spacing w:after="0" w:line="360" w:lineRule="auto"/>
        <w:rPr>
          <w:rFonts w:ascii="Arial" w:hAnsi="Arial" w:cs="Arial"/>
        </w:rPr>
      </w:pPr>
      <w:r w:rsidRPr="007D6E8B">
        <w:rPr>
          <w:rFonts w:ascii="Arial" w:hAnsi="Arial" w:cs="Arial"/>
        </w:rPr>
        <w:t>La Ley 2066 de 11 de abril de 2000, aun no tiene una Ley Reglamentaria, en ausencia de este dispone de un Reglamento de Concesión del Sector Aguas.</w:t>
      </w:r>
    </w:p>
    <w:p w:rsidR="00D016DD" w:rsidRPr="007D6E8B" w:rsidRDefault="00D016DD" w:rsidP="007D6E8B">
      <w:pPr>
        <w:autoSpaceDE w:val="0"/>
        <w:autoSpaceDN w:val="0"/>
        <w:adjustRightInd w:val="0"/>
        <w:spacing w:after="0" w:line="360" w:lineRule="auto"/>
        <w:rPr>
          <w:rFonts w:ascii="Arial" w:hAnsi="Arial" w:cs="Arial"/>
        </w:rPr>
      </w:pPr>
      <w:r w:rsidRPr="007D6E8B">
        <w:rPr>
          <w:rFonts w:ascii="Arial" w:hAnsi="Arial" w:cs="Arial"/>
        </w:rPr>
        <w:t xml:space="preserve">En ausencia de una Ley del Recurso Agua actualizada y acorde a los nuevos sistemas de regulación sectorial, se ha previsto en la Ley 2066 un artículo transitorio que establece lo siguiente: </w:t>
      </w:r>
    </w:p>
    <w:p w:rsidR="00D016DD" w:rsidRPr="007D6E8B" w:rsidRDefault="00D016DD" w:rsidP="007D6E8B">
      <w:pPr>
        <w:autoSpaceDE w:val="0"/>
        <w:autoSpaceDN w:val="0"/>
        <w:adjustRightInd w:val="0"/>
        <w:spacing w:after="0" w:line="360" w:lineRule="auto"/>
        <w:rPr>
          <w:rFonts w:ascii="Arial" w:hAnsi="Arial" w:cs="Arial"/>
        </w:rPr>
      </w:pPr>
      <w:r w:rsidRPr="007D6E8B">
        <w:rPr>
          <w:rFonts w:ascii="Arial" w:hAnsi="Arial" w:cs="Arial"/>
        </w:rPr>
        <w:t>Artículo Transitorio: Autorización para el uso y aprovechamiento del Recurso Agua. Las autorizaciones para el uso y aprovechamiento del recurso agua destinadas al servicio de agua potable así como la revocatoria de las mismas serán otorgadas por la autoridad competente del recurso agua. En tanto ésta sea creada, a través de la Ley que norme el recurso agua, la Superintendencia de Saneamiento Básico cumplirá dicha función.</w:t>
      </w:r>
    </w:p>
    <w:p w:rsidR="00D016DD" w:rsidRPr="007D6E8B" w:rsidRDefault="00D016DD" w:rsidP="007D6E8B">
      <w:pPr>
        <w:autoSpaceDE w:val="0"/>
        <w:autoSpaceDN w:val="0"/>
        <w:adjustRightInd w:val="0"/>
        <w:spacing w:after="0" w:line="360" w:lineRule="auto"/>
        <w:rPr>
          <w:rFonts w:ascii="Arial" w:hAnsi="Arial" w:cs="Arial"/>
        </w:rPr>
      </w:pPr>
      <w:r w:rsidRPr="007D6E8B">
        <w:rPr>
          <w:rFonts w:ascii="Arial" w:hAnsi="Arial" w:cs="Arial"/>
        </w:rPr>
        <w:t>Todas las autorizaciones para aprovechamiento de otros usos, en tanto se apruebe la Ley que norme el Recurso Agua, serán aprobadas por Ley.</w:t>
      </w:r>
    </w:p>
    <w:p w:rsidR="00D016DD" w:rsidRPr="007D6E8B" w:rsidRDefault="00D016DD" w:rsidP="007D6E8B">
      <w:pPr>
        <w:autoSpaceDE w:val="0"/>
        <w:autoSpaceDN w:val="0"/>
        <w:adjustRightInd w:val="0"/>
        <w:spacing w:after="0" w:line="360" w:lineRule="auto"/>
        <w:rPr>
          <w:rFonts w:ascii="Arial" w:hAnsi="Arial" w:cs="Arial"/>
        </w:rPr>
      </w:pPr>
      <w:r w:rsidRPr="007D6E8B">
        <w:rPr>
          <w:rFonts w:ascii="Arial" w:hAnsi="Arial" w:cs="Arial"/>
        </w:rPr>
        <w:t>El presupuesto de gastos de la Superintendencia de Saneamiento Básico y la alícuota para la</w:t>
      </w:r>
    </w:p>
    <w:p w:rsidR="00D016DD" w:rsidRPr="007D6E8B" w:rsidRDefault="00D016DD" w:rsidP="007D6E8B">
      <w:pPr>
        <w:autoSpaceDE w:val="0"/>
        <w:autoSpaceDN w:val="0"/>
        <w:adjustRightInd w:val="0"/>
        <w:spacing w:after="0" w:line="360" w:lineRule="auto"/>
        <w:rPr>
          <w:rFonts w:ascii="Arial" w:hAnsi="Arial" w:cs="Arial"/>
        </w:rPr>
      </w:pPr>
      <w:r w:rsidRPr="007D6E8B">
        <w:rPr>
          <w:rFonts w:ascii="Arial" w:hAnsi="Arial" w:cs="Arial"/>
        </w:rPr>
        <w:t>Superintendencia General del SIRESE, serán financiados por la tasa de Regulación y otros recursos.</w:t>
      </w:r>
    </w:p>
    <w:p w:rsidR="00D016DD" w:rsidRPr="007D6E8B" w:rsidRDefault="00D016DD" w:rsidP="007D6E8B">
      <w:pPr>
        <w:autoSpaceDE w:val="0"/>
        <w:autoSpaceDN w:val="0"/>
        <w:adjustRightInd w:val="0"/>
        <w:spacing w:after="0" w:line="360" w:lineRule="auto"/>
        <w:rPr>
          <w:rFonts w:ascii="Arial" w:hAnsi="Arial" w:cs="Arial"/>
        </w:rPr>
      </w:pPr>
      <w:r w:rsidRPr="007D6E8B">
        <w:rPr>
          <w:rFonts w:ascii="Arial" w:hAnsi="Arial" w:cs="Arial"/>
        </w:rPr>
        <w:t>Artículo 16º de la Ley 2066.</w:t>
      </w:r>
    </w:p>
    <w:p w:rsidR="00D016DD" w:rsidRPr="007D6E8B" w:rsidRDefault="00D016DD" w:rsidP="007D6E8B">
      <w:pPr>
        <w:autoSpaceDE w:val="0"/>
        <w:autoSpaceDN w:val="0"/>
        <w:adjustRightInd w:val="0"/>
        <w:spacing w:after="0" w:line="360" w:lineRule="auto"/>
        <w:rPr>
          <w:rFonts w:ascii="Arial" w:hAnsi="Arial" w:cs="Arial"/>
        </w:rPr>
      </w:pPr>
      <w:r w:rsidRPr="007D6E8B">
        <w:rPr>
          <w:rFonts w:ascii="Arial" w:hAnsi="Arial" w:cs="Arial"/>
        </w:rPr>
        <w:t>Cuando los ingresos de la Superintendencia de Saneamiento Básico no sea suficiente para el debido control de las EPSA, el SIRESE deberá cubrir la diferencia con recursos provenientes de otros sectores del propio SIRESE.</w:t>
      </w:r>
    </w:p>
    <w:p w:rsidR="00D016DD" w:rsidRPr="007D6E8B" w:rsidRDefault="00D016DD" w:rsidP="007D6E8B">
      <w:pPr>
        <w:autoSpaceDE w:val="0"/>
        <w:autoSpaceDN w:val="0"/>
        <w:adjustRightInd w:val="0"/>
        <w:spacing w:after="0" w:line="360" w:lineRule="auto"/>
        <w:rPr>
          <w:rFonts w:ascii="Arial" w:hAnsi="Arial" w:cs="Arial"/>
        </w:rPr>
      </w:pPr>
      <w:r w:rsidRPr="007D6E8B">
        <w:rPr>
          <w:rFonts w:ascii="Arial" w:hAnsi="Arial" w:cs="Arial"/>
        </w:rPr>
        <w:t xml:space="preserve">La referida </w:t>
      </w:r>
      <w:r w:rsidRPr="007D6E8B">
        <w:rPr>
          <w:rFonts w:ascii="Arial" w:hAnsi="Arial" w:cs="Arial"/>
          <w:i/>
          <w:iCs/>
        </w:rPr>
        <w:t xml:space="preserve">Tasa de Regulación </w:t>
      </w:r>
      <w:r w:rsidRPr="007D6E8B">
        <w:rPr>
          <w:rFonts w:ascii="Arial" w:hAnsi="Arial" w:cs="Arial"/>
        </w:rPr>
        <w:t>deberá ser pagada por todos los prestadores de Servicios de Agua</w:t>
      </w:r>
    </w:p>
    <w:p w:rsidR="00D016DD" w:rsidRPr="007D6E8B" w:rsidRDefault="00D016DD" w:rsidP="007D6E8B">
      <w:pPr>
        <w:autoSpaceDE w:val="0"/>
        <w:autoSpaceDN w:val="0"/>
        <w:adjustRightInd w:val="0"/>
        <w:spacing w:after="0" w:line="360" w:lineRule="auto"/>
        <w:rPr>
          <w:rFonts w:ascii="Arial" w:hAnsi="Arial" w:cs="Arial"/>
        </w:rPr>
      </w:pPr>
      <w:r w:rsidRPr="007D6E8B">
        <w:rPr>
          <w:rFonts w:ascii="Arial" w:hAnsi="Arial" w:cs="Arial"/>
        </w:rPr>
        <w:t xml:space="preserve">Potable y Alcantarillado sujetos a regulación y no será mayor al dos (2%) por ciento de los ingresos netos por venta de éstos, deducidos los impuestos indirectos. La Tasa de Regulación para cada prestador de Servicios de Agua Potable y Alcantarillado Sanitario, será definida sobre la base de </w:t>
      </w:r>
      <w:r w:rsidRPr="007D6E8B">
        <w:rPr>
          <w:rFonts w:ascii="Arial" w:hAnsi="Arial" w:cs="Arial"/>
        </w:rPr>
        <w:lastRenderedPageBreak/>
        <w:t>parámetros técnicos que permitan su calificación, siguiendo el procedimiento y plazos establecidos en reglamento.</w:t>
      </w:r>
    </w:p>
    <w:p w:rsidR="00D016DD" w:rsidRPr="007D6E8B" w:rsidRDefault="00D016DD" w:rsidP="007D6E8B">
      <w:pPr>
        <w:pStyle w:val="Prrafodelista"/>
        <w:numPr>
          <w:ilvl w:val="0"/>
          <w:numId w:val="8"/>
        </w:numPr>
        <w:spacing w:line="360" w:lineRule="auto"/>
        <w:jc w:val="both"/>
        <w:rPr>
          <w:rFonts w:ascii="Arial" w:hAnsi="Arial" w:cs="Arial"/>
          <w:b/>
          <w:u w:val="single"/>
        </w:rPr>
      </w:pPr>
      <w:r w:rsidRPr="007D6E8B">
        <w:rPr>
          <w:rFonts w:ascii="Arial" w:hAnsi="Arial" w:cs="Arial"/>
          <w:b/>
          <w:u w:val="single"/>
        </w:rPr>
        <w:t>PRINCIPALES ASPECTOS</w:t>
      </w:r>
    </w:p>
    <w:p w:rsidR="00D016DD" w:rsidRPr="007D6E8B" w:rsidRDefault="00D016DD" w:rsidP="007D6E8B">
      <w:pPr>
        <w:spacing w:line="360" w:lineRule="auto"/>
        <w:jc w:val="both"/>
        <w:rPr>
          <w:rFonts w:ascii="Arial" w:hAnsi="Arial" w:cs="Arial"/>
        </w:rPr>
      </w:pPr>
      <w:r w:rsidRPr="007D6E8B">
        <w:rPr>
          <w:rFonts w:ascii="Arial" w:hAnsi="Arial" w:cs="Arial"/>
        </w:rPr>
        <w:t xml:space="preserve">La ley 2066 fue promulgada el 11 de abril del 2000 a la gobernación del presidente de la republica HUGO BANZER SUAREZ. </w:t>
      </w:r>
    </w:p>
    <w:p w:rsidR="00730EEE" w:rsidRPr="00A50B49" w:rsidRDefault="00D016DD" w:rsidP="00A50B49">
      <w:pPr>
        <w:spacing w:line="360" w:lineRule="auto"/>
        <w:jc w:val="both"/>
        <w:rPr>
          <w:rFonts w:ascii="Arial" w:hAnsi="Arial" w:cs="Arial"/>
          <w:b/>
          <w:bCs/>
          <w:lang w:val="es-ES_tradnl"/>
        </w:rPr>
      </w:pPr>
      <w:r w:rsidRPr="007D6E8B">
        <w:rPr>
          <w:rFonts w:ascii="Arial" w:hAnsi="Arial" w:cs="Arial"/>
          <w:b/>
          <w:bCs/>
          <w:lang w:val="es-ES_tradnl"/>
        </w:rPr>
        <w:t>D E C R E T A: LEY MODIFICATORIA A LA LEY No. 2029 DE SERVICIOS DE AGUA</w:t>
      </w:r>
      <w:r w:rsidRPr="007D6E8B">
        <w:rPr>
          <w:rFonts w:ascii="Arial" w:hAnsi="Arial" w:cs="Arial"/>
          <w:b/>
          <w:bCs/>
        </w:rPr>
        <w:t xml:space="preserve">  </w:t>
      </w:r>
      <w:r w:rsidRPr="007D6E8B">
        <w:rPr>
          <w:rFonts w:ascii="Arial" w:hAnsi="Arial" w:cs="Arial"/>
          <w:b/>
          <w:bCs/>
          <w:lang w:val="es-ES_tradnl"/>
        </w:rPr>
        <w:t>POTABLE Y ALCANTARILLADO SANITARIO</w:t>
      </w:r>
    </w:p>
    <w:p w:rsidR="00D016DD" w:rsidRPr="007D6E8B" w:rsidRDefault="00D016DD" w:rsidP="007D6E8B">
      <w:pPr>
        <w:tabs>
          <w:tab w:val="left" w:pos="3831"/>
        </w:tabs>
        <w:spacing w:line="360" w:lineRule="auto"/>
        <w:jc w:val="both"/>
        <w:rPr>
          <w:rFonts w:ascii="Arial" w:hAnsi="Arial" w:cs="Arial"/>
        </w:rPr>
      </w:pPr>
      <w:r w:rsidRPr="007D6E8B">
        <w:rPr>
          <w:rFonts w:ascii="Arial" w:hAnsi="Arial" w:cs="Arial"/>
        </w:rPr>
        <w:t>Consiste en X títulos y 84 artículos.</w:t>
      </w:r>
      <w:r w:rsidRPr="007D6E8B">
        <w:rPr>
          <w:rFonts w:ascii="Arial" w:hAnsi="Arial" w:cs="Arial"/>
        </w:rPr>
        <w:tab/>
      </w:r>
    </w:p>
    <w:p w:rsidR="00D016DD" w:rsidRPr="007D6E8B" w:rsidRDefault="00D016DD" w:rsidP="007D6E8B">
      <w:pPr>
        <w:pStyle w:val="Prrafodelista"/>
        <w:numPr>
          <w:ilvl w:val="0"/>
          <w:numId w:val="7"/>
        </w:numPr>
        <w:spacing w:line="360" w:lineRule="auto"/>
        <w:jc w:val="both"/>
        <w:rPr>
          <w:rFonts w:ascii="Arial" w:hAnsi="Arial" w:cs="Arial"/>
          <w:b/>
        </w:rPr>
      </w:pPr>
      <w:r w:rsidRPr="007D6E8B">
        <w:rPr>
          <w:rFonts w:ascii="Arial" w:hAnsi="Arial" w:cs="Arial"/>
          <w:b/>
        </w:rPr>
        <w:t>ESTRUCTURA JURIDICA DE LA LEY 2066</w:t>
      </w:r>
    </w:p>
    <w:tbl>
      <w:tblPr>
        <w:tblW w:w="9735" w:type="dxa"/>
        <w:tblCellMar>
          <w:left w:w="70" w:type="dxa"/>
          <w:right w:w="70" w:type="dxa"/>
        </w:tblCellMar>
        <w:tblLook w:val="04A0" w:firstRow="1" w:lastRow="0" w:firstColumn="1" w:lastColumn="0" w:noHBand="0" w:noVBand="1"/>
      </w:tblPr>
      <w:tblGrid>
        <w:gridCol w:w="4044"/>
        <w:gridCol w:w="686"/>
        <w:gridCol w:w="3286"/>
        <w:gridCol w:w="1719"/>
      </w:tblGrid>
      <w:tr w:rsidR="007D6E8B" w:rsidRPr="007D6E8B" w:rsidTr="005C1F5D">
        <w:trPr>
          <w:trHeight w:val="572"/>
        </w:trPr>
        <w:tc>
          <w:tcPr>
            <w:tcW w:w="4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DESCRIPCIÓN</w:t>
            </w:r>
          </w:p>
        </w:tc>
        <w:tc>
          <w:tcPr>
            <w:tcW w:w="3972" w:type="dxa"/>
            <w:gridSpan w:val="2"/>
            <w:tcBorders>
              <w:top w:val="single" w:sz="4" w:space="0" w:color="auto"/>
              <w:left w:val="nil"/>
              <w:bottom w:val="single" w:sz="4" w:space="0" w:color="auto"/>
              <w:right w:val="single" w:sz="4" w:space="0" w:color="auto"/>
            </w:tcBorders>
            <w:shd w:val="clear" w:color="auto" w:fill="auto"/>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TITULO/CAPITULO</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ARTÍCULO</w:t>
            </w:r>
          </w:p>
        </w:tc>
      </w:tr>
      <w:tr w:rsidR="007D6E8B" w:rsidRPr="007D6E8B" w:rsidTr="005C1F5D">
        <w:trPr>
          <w:trHeight w:val="400"/>
        </w:trPr>
        <w:tc>
          <w:tcPr>
            <w:tcW w:w="4044" w:type="dxa"/>
            <w:tcBorders>
              <w:top w:val="nil"/>
              <w:left w:val="single" w:sz="4" w:space="0" w:color="auto"/>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aspectos generales</w:t>
            </w:r>
          </w:p>
        </w:tc>
        <w:tc>
          <w:tcPr>
            <w:tcW w:w="686" w:type="dxa"/>
            <w:tcBorders>
              <w:top w:val="nil"/>
              <w:left w:val="nil"/>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I</w:t>
            </w:r>
          </w:p>
        </w:tc>
        <w:tc>
          <w:tcPr>
            <w:tcW w:w="3285" w:type="dxa"/>
            <w:tcBorders>
              <w:top w:val="nil"/>
              <w:left w:val="nil"/>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I;II;III</w:t>
            </w:r>
          </w:p>
        </w:tc>
        <w:tc>
          <w:tcPr>
            <w:tcW w:w="1719" w:type="dxa"/>
            <w:tcBorders>
              <w:top w:val="nil"/>
              <w:left w:val="nil"/>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1° al 9°</w:t>
            </w:r>
          </w:p>
        </w:tc>
      </w:tr>
      <w:tr w:rsidR="007D6E8B" w:rsidRPr="007D6E8B" w:rsidTr="005C1F5D">
        <w:trPr>
          <w:trHeight w:val="400"/>
        </w:trPr>
        <w:tc>
          <w:tcPr>
            <w:tcW w:w="4044" w:type="dxa"/>
            <w:tcBorders>
              <w:top w:val="nil"/>
              <w:left w:val="single" w:sz="4" w:space="0" w:color="auto"/>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marco institucional</w:t>
            </w:r>
          </w:p>
        </w:tc>
        <w:tc>
          <w:tcPr>
            <w:tcW w:w="686" w:type="dxa"/>
            <w:tcBorders>
              <w:top w:val="nil"/>
              <w:left w:val="nil"/>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II</w:t>
            </w:r>
          </w:p>
        </w:tc>
        <w:tc>
          <w:tcPr>
            <w:tcW w:w="3285" w:type="dxa"/>
            <w:tcBorders>
              <w:top w:val="nil"/>
              <w:left w:val="nil"/>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I;II</w:t>
            </w:r>
          </w:p>
        </w:tc>
        <w:tc>
          <w:tcPr>
            <w:tcW w:w="1719" w:type="dxa"/>
            <w:tcBorders>
              <w:top w:val="nil"/>
              <w:left w:val="nil"/>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10° al 16°</w:t>
            </w:r>
          </w:p>
        </w:tc>
      </w:tr>
      <w:tr w:rsidR="007D6E8B" w:rsidRPr="007D6E8B" w:rsidTr="005C1F5D">
        <w:trPr>
          <w:trHeight w:val="1202"/>
        </w:trPr>
        <w:tc>
          <w:tcPr>
            <w:tcW w:w="4044" w:type="dxa"/>
            <w:tcBorders>
              <w:top w:val="nil"/>
              <w:left w:val="single" w:sz="4" w:space="0" w:color="auto"/>
              <w:bottom w:val="single" w:sz="4" w:space="0" w:color="auto"/>
              <w:right w:val="single" w:sz="4" w:space="0" w:color="auto"/>
            </w:tcBorders>
            <w:shd w:val="clear" w:color="auto" w:fill="auto"/>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 xml:space="preserve">de las entidades prestadoras de servicios </w:t>
            </w:r>
          </w:p>
        </w:tc>
        <w:tc>
          <w:tcPr>
            <w:tcW w:w="686" w:type="dxa"/>
            <w:tcBorders>
              <w:top w:val="nil"/>
              <w:left w:val="nil"/>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III</w:t>
            </w:r>
          </w:p>
        </w:tc>
        <w:tc>
          <w:tcPr>
            <w:tcW w:w="3285" w:type="dxa"/>
            <w:tcBorders>
              <w:top w:val="nil"/>
              <w:left w:val="nil"/>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I;II</w:t>
            </w:r>
          </w:p>
        </w:tc>
        <w:tc>
          <w:tcPr>
            <w:tcW w:w="1719" w:type="dxa"/>
            <w:tcBorders>
              <w:top w:val="nil"/>
              <w:left w:val="nil"/>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11° al 27°</w:t>
            </w:r>
          </w:p>
        </w:tc>
      </w:tr>
      <w:tr w:rsidR="007D6E8B" w:rsidRPr="007D6E8B" w:rsidTr="005C1F5D">
        <w:trPr>
          <w:trHeight w:val="801"/>
        </w:trPr>
        <w:tc>
          <w:tcPr>
            <w:tcW w:w="4044" w:type="dxa"/>
            <w:tcBorders>
              <w:top w:val="nil"/>
              <w:left w:val="single" w:sz="4" w:space="0" w:color="auto"/>
              <w:bottom w:val="single" w:sz="4" w:space="0" w:color="auto"/>
              <w:right w:val="single" w:sz="4" w:space="0" w:color="auto"/>
            </w:tcBorders>
            <w:shd w:val="clear" w:color="auto" w:fill="auto"/>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concesiones, licencias y registro</w:t>
            </w:r>
          </w:p>
        </w:tc>
        <w:tc>
          <w:tcPr>
            <w:tcW w:w="686" w:type="dxa"/>
            <w:tcBorders>
              <w:top w:val="nil"/>
              <w:left w:val="nil"/>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IV</w:t>
            </w:r>
          </w:p>
        </w:tc>
        <w:tc>
          <w:tcPr>
            <w:tcW w:w="3285" w:type="dxa"/>
            <w:tcBorders>
              <w:top w:val="nil"/>
              <w:left w:val="nil"/>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I;II;III</w:t>
            </w:r>
          </w:p>
        </w:tc>
        <w:tc>
          <w:tcPr>
            <w:tcW w:w="1719" w:type="dxa"/>
            <w:tcBorders>
              <w:top w:val="nil"/>
              <w:left w:val="nil"/>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28° al 50°</w:t>
            </w:r>
          </w:p>
        </w:tc>
      </w:tr>
      <w:tr w:rsidR="007D6E8B" w:rsidRPr="007D6E8B" w:rsidTr="005C1F5D">
        <w:trPr>
          <w:trHeight w:val="400"/>
        </w:trPr>
        <w:tc>
          <w:tcPr>
            <w:tcW w:w="4044" w:type="dxa"/>
            <w:tcBorders>
              <w:top w:val="nil"/>
              <w:left w:val="single" w:sz="4" w:space="0" w:color="auto"/>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padrón de servicios</w:t>
            </w:r>
          </w:p>
        </w:tc>
        <w:tc>
          <w:tcPr>
            <w:tcW w:w="686" w:type="dxa"/>
            <w:tcBorders>
              <w:top w:val="nil"/>
              <w:left w:val="nil"/>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V</w:t>
            </w:r>
          </w:p>
        </w:tc>
        <w:tc>
          <w:tcPr>
            <w:tcW w:w="3285" w:type="dxa"/>
            <w:tcBorders>
              <w:top w:val="nil"/>
              <w:left w:val="nil"/>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capitulo único</w:t>
            </w:r>
          </w:p>
        </w:tc>
        <w:tc>
          <w:tcPr>
            <w:tcW w:w="1719" w:type="dxa"/>
            <w:tcBorders>
              <w:top w:val="nil"/>
              <w:left w:val="nil"/>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51°al 52°</w:t>
            </w:r>
          </w:p>
        </w:tc>
      </w:tr>
      <w:tr w:rsidR="007D6E8B" w:rsidRPr="007D6E8B" w:rsidTr="005C1F5D">
        <w:trPr>
          <w:trHeight w:val="801"/>
        </w:trPr>
        <w:tc>
          <w:tcPr>
            <w:tcW w:w="4044" w:type="dxa"/>
            <w:tcBorders>
              <w:top w:val="nil"/>
              <w:left w:val="single" w:sz="4" w:space="0" w:color="auto"/>
              <w:bottom w:val="single" w:sz="4" w:space="0" w:color="auto"/>
              <w:right w:val="single" w:sz="4" w:space="0" w:color="auto"/>
            </w:tcBorders>
            <w:shd w:val="clear" w:color="auto" w:fill="auto"/>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de las tasas, tarifas y precios</w:t>
            </w:r>
          </w:p>
        </w:tc>
        <w:tc>
          <w:tcPr>
            <w:tcW w:w="686" w:type="dxa"/>
            <w:tcBorders>
              <w:top w:val="nil"/>
              <w:left w:val="nil"/>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VI</w:t>
            </w:r>
          </w:p>
        </w:tc>
        <w:tc>
          <w:tcPr>
            <w:tcW w:w="3285" w:type="dxa"/>
            <w:tcBorders>
              <w:top w:val="nil"/>
              <w:left w:val="nil"/>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I;II</w:t>
            </w:r>
          </w:p>
        </w:tc>
        <w:tc>
          <w:tcPr>
            <w:tcW w:w="1719" w:type="dxa"/>
            <w:tcBorders>
              <w:top w:val="nil"/>
              <w:left w:val="nil"/>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53° al 62°</w:t>
            </w:r>
          </w:p>
        </w:tc>
      </w:tr>
      <w:tr w:rsidR="007D6E8B" w:rsidRPr="007D6E8B" w:rsidTr="005C1F5D">
        <w:trPr>
          <w:trHeight w:val="1603"/>
        </w:trPr>
        <w:tc>
          <w:tcPr>
            <w:tcW w:w="4044" w:type="dxa"/>
            <w:tcBorders>
              <w:top w:val="nil"/>
              <w:left w:val="single" w:sz="4" w:space="0" w:color="auto"/>
              <w:bottom w:val="single" w:sz="4" w:space="0" w:color="auto"/>
              <w:right w:val="single" w:sz="4" w:space="0" w:color="auto"/>
            </w:tcBorders>
            <w:shd w:val="clear" w:color="auto" w:fill="auto"/>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uso de bienes públicos, servidumbres y expropiaciones</w:t>
            </w:r>
          </w:p>
        </w:tc>
        <w:tc>
          <w:tcPr>
            <w:tcW w:w="686" w:type="dxa"/>
            <w:tcBorders>
              <w:top w:val="nil"/>
              <w:left w:val="nil"/>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VII</w:t>
            </w:r>
          </w:p>
        </w:tc>
        <w:tc>
          <w:tcPr>
            <w:tcW w:w="3285" w:type="dxa"/>
            <w:tcBorders>
              <w:top w:val="nil"/>
              <w:left w:val="nil"/>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capitulo único</w:t>
            </w:r>
          </w:p>
        </w:tc>
        <w:tc>
          <w:tcPr>
            <w:tcW w:w="1719" w:type="dxa"/>
            <w:tcBorders>
              <w:top w:val="nil"/>
              <w:left w:val="nil"/>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63° al 66°</w:t>
            </w:r>
          </w:p>
        </w:tc>
      </w:tr>
      <w:tr w:rsidR="007D6E8B" w:rsidRPr="007D6E8B" w:rsidTr="005C1F5D">
        <w:trPr>
          <w:trHeight w:val="801"/>
        </w:trPr>
        <w:tc>
          <w:tcPr>
            <w:tcW w:w="4044" w:type="dxa"/>
            <w:tcBorders>
              <w:top w:val="nil"/>
              <w:left w:val="single" w:sz="4" w:space="0" w:color="auto"/>
              <w:bottom w:val="single" w:sz="4" w:space="0" w:color="auto"/>
              <w:right w:val="single" w:sz="4" w:space="0" w:color="auto"/>
            </w:tcBorders>
            <w:shd w:val="clear" w:color="auto" w:fill="auto"/>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de las infracciones y sanciones</w:t>
            </w:r>
          </w:p>
        </w:tc>
        <w:tc>
          <w:tcPr>
            <w:tcW w:w="686" w:type="dxa"/>
            <w:tcBorders>
              <w:top w:val="nil"/>
              <w:left w:val="nil"/>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VIII</w:t>
            </w:r>
          </w:p>
        </w:tc>
        <w:tc>
          <w:tcPr>
            <w:tcW w:w="3285" w:type="dxa"/>
            <w:tcBorders>
              <w:top w:val="nil"/>
              <w:left w:val="nil"/>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capitulo único</w:t>
            </w:r>
          </w:p>
        </w:tc>
        <w:tc>
          <w:tcPr>
            <w:tcW w:w="1719" w:type="dxa"/>
            <w:tcBorders>
              <w:top w:val="nil"/>
              <w:left w:val="nil"/>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67° al 74°</w:t>
            </w:r>
          </w:p>
        </w:tc>
      </w:tr>
      <w:tr w:rsidR="007D6E8B" w:rsidRPr="007D6E8B" w:rsidTr="005C1F5D">
        <w:trPr>
          <w:trHeight w:val="1202"/>
        </w:trPr>
        <w:tc>
          <w:tcPr>
            <w:tcW w:w="4044" w:type="dxa"/>
            <w:tcBorders>
              <w:top w:val="nil"/>
              <w:left w:val="single" w:sz="4" w:space="0" w:color="auto"/>
              <w:bottom w:val="single" w:sz="4" w:space="0" w:color="auto"/>
              <w:right w:val="single" w:sz="4" w:space="0" w:color="auto"/>
            </w:tcBorders>
            <w:shd w:val="clear" w:color="auto" w:fill="auto"/>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derechos y obligaciones de los usuarios</w:t>
            </w:r>
          </w:p>
        </w:tc>
        <w:tc>
          <w:tcPr>
            <w:tcW w:w="686" w:type="dxa"/>
            <w:tcBorders>
              <w:top w:val="nil"/>
              <w:left w:val="nil"/>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IX</w:t>
            </w:r>
          </w:p>
        </w:tc>
        <w:tc>
          <w:tcPr>
            <w:tcW w:w="3285" w:type="dxa"/>
            <w:tcBorders>
              <w:top w:val="nil"/>
              <w:left w:val="nil"/>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no tiene capitulo</w:t>
            </w:r>
          </w:p>
        </w:tc>
        <w:tc>
          <w:tcPr>
            <w:tcW w:w="1719" w:type="dxa"/>
            <w:tcBorders>
              <w:top w:val="nil"/>
              <w:left w:val="nil"/>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75° al 77°</w:t>
            </w:r>
          </w:p>
        </w:tc>
      </w:tr>
      <w:tr w:rsidR="00D016DD" w:rsidRPr="007D6E8B" w:rsidTr="005C1F5D">
        <w:trPr>
          <w:trHeight w:val="801"/>
        </w:trPr>
        <w:tc>
          <w:tcPr>
            <w:tcW w:w="4044" w:type="dxa"/>
            <w:tcBorders>
              <w:top w:val="nil"/>
              <w:left w:val="single" w:sz="4" w:space="0" w:color="auto"/>
              <w:bottom w:val="single" w:sz="4" w:space="0" w:color="auto"/>
              <w:right w:val="single" w:sz="4" w:space="0" w:color="auto"/>
            </w:tcBorders>
            <w:shd w:val="clear" w:color="auto" w:fill="auto"/>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disposiciones finales y transitorias</w:t>
            </w:r>
          </w:p>
        </w:tc>
        <w:tc>
          <w:tcPr>
            <w:tcW w:w="686" w:type="dxa"/>
            <w:tcBorders>
              <w:top w:val="nil"/>
              <w:left w:val="nil"/>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X</w:t>
            </w:r>
          </w:p>
        </w:tc>
        <w:tc>
          <w:tcPr>
            <w:tcW w:w="3285" w:type="dxa"/>
            <w:tcBorders>
              <w:top w:val="nil"/>
              <w:left w:val="nil"/>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capitulo único</w:t>
            </w:r>
          </w:p>
        </w:tc>
        <w:tc>
          <w:tcPr>
            <w:tcW w:w="1719" w:type="dxa"/>
            <w:tcBorders>
              <w:top w:val="nil"/>
              <w:left w:val="nil"/>
              <w:bottom w:val="single" w:sz="4" w:space="0" w:color="auto"/>
              <w:right w:val="single" w:sz="4" w:space="0" w:color="auto"/>
            </w:tcBorders>
            <w:shd w:val="clear" w:color="auto" w:fill="auto"/>
            <w:noWrap/>
            <w:vAlign w:val="center"/>
            <w:hideMark/>
          </w:tcPr>
          <w:p w:rsidR="00D016DD" w:rsidRPr="007D6E8B" w:rsidRDefault="00D016DD" w:rsidP="007D6E8B">
            <w:pPr>
              <w:spacing w:after="0" w:line="360" w:lineRule="auto"/>
              <w:jc w:val="center"/>
              <w:rPr>
                <w:rFonts w:ascii="Arial" w:eastAsia="Times New Roman" w:hAnsi="Arial" w:cs="Arial"/>
                <w:lang w:val="es-BO" w:eastAsia="es-BO"/>
              </w:rPr>
            </w:pPr>
            <w:r w:rsidRPr="007D6E8B">
              <w:rPr>
                <w:rFonts w:ascii="Arial" w:eastAsia="Times New Roman" w:hAnsi="Arial" w:cs="Arial"/>
                <w:lang w:val="es-BO" w:eastAsia="es-BO"/>
              </w:rPr>
              <w:t>78° al 84°</w:t>
            </w:r>
          </w:p>
        </w:tc>
      </w:tr>
    </w:tbl>
    <w:p w:rsidR="00D016DD" w:rsidRPr="007D6E8B" w:rsidRDefault="00D016DD" w:rsidP="007D6E8B">
      <w:pPr>
        <w:spacing w:line="360" w:lineRule="auto"/>
        <w:rPr>
          <w:rFonts w:ascii="Arial" w:hAnsi="Arial" w:cs="Arial"/>
        </w:rPr>
      </w:pPr>
    </w:p>
    <w:p w:rsidR="00D016DD" w:rsidRPr="007D6E8B" w:rsidRDefault="00D016DD" w:rsidP="007D6E8B">
      <w:pPr>
        <w:pStyle w:val="Prrafodelista"/>
        <w:numPr>
          <w:ilvl w:val="0"/>
          <w:numId w:val="8"/>
        </w:numPr>
        <w:spacing w:line="360" w:lineRule="auto"/>
        <w:rPr>
          <w:rFonts w:ascii="Arial" w:hAnsi="Arial" w:cs="Arial"/>
          <w:b/>
          <w:u w:val="single"/>
        </w:rPr>
      </w:pPr>
      <w:r w:rsidRPr="007D6E8B">
        <w:rPr>
          <w:rFonts w:ascii="Arial" w:hAnsi="Arial" w:cs="Arial"/>
          <w:b/>
          <w:u w:val="single"/>
        </w:rPr>
        <w:t>Aspectos Principales</w:t>
      </w:r>
    </w:p>
    <w:p w:rsidR="00D016DD" w:rsidRPr="007D6E8B" w:rsidRDefault="00D016DD" w:rsidP="007D6E8B">
      <w:pPr>
        <w:autoSpaceDE w:val="0"/>
        <w:autoSpaceDN w:val="0"/>
        <w:adjustRightInd w:val="0"/>
        <w:spacing w:after="0" w:line="360" w:lineRule="auto"/>
        <w:rPr>
          <w:rFonts w:ascii="Arial" w:hAnsi="Arial" w:cs="Arial"/>
        </w:rPr>
      </w:pPr>
      <w:r w:rsidRPr="007D6E8B">
        <w:rPr>
          <w:rFonts w:ascii="Arial" w:hAnsi="Arial" w:cs="Arial"/>
        </w:rPr>
        <w:t>En ausencia de una Ley del Recurso Agua actualizada y acorde a los nuevos sistemas de regulación sectorial recurre a un artículo transitorio que establece lo siguiente:</w:t>
      </w:r>
    </w:p>
    <w:p w:rsidR="00D016DD" w:rsidRPr="007D6E8B" w:rsidRDefault="00D016DD" w:rsidP="007D6E8B">
      <w:pPr>
        <w:autoSpaceDE w:val="0"/>
        <w:autoSpaceDN w:val="0"/>
        <w:adjustRightInd w:val="0"/>
        <w:spacing w:after="0" w:line="360" w:lineRule="auto"/>
        <w:rPr>
          <w:rFonts w:ascii="Arial" w:hAnsi="Arial" w:cs="Arial"/>
          <w:b/>
        </w:rPr>
      </w:pPr>
    </w:p>
    <w:p w:rsidR="00D016DD" w:rsidRPr="007D6E8B" w:rsidRDefault="00D016DD" w:rsidP="007D6E8B">
      <w:pPr>
        <w:autoSpaceDE w:val="0"/>
        <w:autoSpaceDN w:val="0"/>
        <w:adjustRightInd w:val="0"/>
        <w:spacing w:after="0" w:line="360" w:lineRule="auto"/>
        <w:rPr>
          <w:rFonts w:ascii="Arial" w:hAnsi="Arial" w:cs="Arial"/>
          <w:b/>
        </w:rPr>
      </w:pPr>
      <w:r w:rsidRPr="007D6E8B">
        <w:rPr>
          <w:rFonts w:ascii="Arial" w:hAnsi="Arial" w:cs="Arial"/>
          <w:b/>
        </w:rPr>
        <w:t>ARTÍCULO TRANSITORIO:</w:t>
      </w:r>
    </w:p>
    <w:p w:rsidR="00D016DD" w:rsidRPr="007D6E8B" w:rsidRDefault="00D016DD" w:rsidP="007D6E8B">
      <w:pPr>
        <w:autoSpaceDE w:val="0"/>
        <w:autoSpaceDN w:val="0"/>
        <w:adjustRightInd w:val="0"/>
        <w:spacing w:after="0" w:line="360" w:lineRule="auto"/>
        <w:rPr>
          <w:rFonts w:ascii="Arial" w:hAnsi="Arial" w:cs="Arial"/>
        </w:rPr>
      </w:pPr>
      <w:r w:rsidRPr="007D6E8B">
        <w:rPr>
          <w:rFonts w:ascii="Arial" w:hAnsi="Arial" w:cs="Arial"/>
        </w:rPr>
        <w:t>Autorización para el uso y aprovechamiento del Recurso Agua. Las autorizaciones para el uso y aprovechamiento del recurso agua destinadas al servicio de agua potable así como la revocatoria de las mismas serán otorgadas por la autoridad competente del recurso agua. En tanto ésta sea creada, a través de la Ley que norme el recurso agua, la Superintendencia de Saneamiento Básico cumplirá dicha función.</w:t>
      </w:r>
    </w:p>
    <w:p w:rsidR="00D016DD" w:rsidRPr="007D6E8B" w:rsidRDefault="00D016DD" w:rsidP="007D6E8B">
      <w:pPr>
        <w:autoSpaceDE w:val="0"/>
        <w:autoSpaceDN w:val="0"/>
        <w:adjustRightInd w:val="0"/>
        <w:spacing w:after="0" w:line="360" w:lineRule="auto"/>
        <w:rPr>
          <w:rFonts w:ascii="Arial" w:hAnsi="Arial" w:cs="Arial"/>
        </w:rPr>
      </w:pPr>
      <w:r w:rsidRPr="007D6E8B">
        <w:rPr>
          <w:rFonts w:ascii="Arial" w:hAnsi="Arial" w:cs="Arial"/>
          <w:b/>
          <w:bCs/>
        </w:rPr>
        <w:t xml:space="preserve">ARTÍCULO 1º.- </w:t>
      </w:r>
      <w:r w:rsidRPr="007D6E8B">
        <w:rPr>
          <w:rFonts w:ascii="Arial" w:hAnsi="Arial" w:cs="Arial"/>
        </w:rPr>
        <w:t>(OBJETO). La presente Ley tiene por objeto establecer las normas que regulan la prestación y utilización de los Servicios de Agua Potable y</w:t>
      </w:r>
    </w:p>
    <w:p w:rsidR="00D016DD" w:rsidRPr="007D6E8B" w:rsidRDefault="00D016DD" w:rsidP="007D6E8B">
      <w:pPr>
        <w:autoSpaceDE w:val="0"/>
        <w:autoSpaceDN w:val="0"/>
        <w:adjustRightInd w:val="0"/>
        <w:spacing w:after="0" w:line="360" w:lineRule="auto"/>
        <w:rPr>
          <w:rFonts w:ascii="Arial" w:hAnsi="Arial" w:cs="Arial"/>
        </w:rPr>
      </w:pPr>
      <w:r w:rsidRPr="007D6E8B">
        <w:rPr>
          <w:rFonts w:ascii="Arial" w:hAnsi="Arial" w:cs="Arial"/>
        </w:rPr>
        <w:t>Alcantarillado Sanitario y el marco institucional que los rige, el procedimiento para otorgar Concesiones y Licencias para la prestación de los servicios, los derechos y obligaciones de los prestadores y usuarios, el establecimiento de los principios para fijar los Precios, Tarifas, Tasas y Cuotas, así como la determinación de infracciones y sanciones.</w:t>
      </w:r>
    </w:p>
    <w:p w:rsidR="00D016DD" w:rsidRPr="007D6E8B" w:rsidRDefault="00D016DD" w:rsidP="007D6E8B">
      <w:pPr>
        <w:autoSpaceDE w:val="0"/>
        <w:autoSpaceDN w:val="0"/>
        <w:adjustRightInd w:val="0"/>
        <w:spacing w:after="0" w:line="360" w:lineRule="auto"/>
        <w:rPr>
          <w:rFonts w:ascii="Arial" w:hAnsi="Arial" w:cs="Arial"/>
        </w:rPr>
      </w:pPr>
      <w:r w:rsidRPr="007D6E8B">
        <w:rPr>
          <w:rFonts w:ascii="Arial" w:hAnsi="Arial" w:cs="Arial"/>
          <w:b/>
          <w:bCs/>
        </w:rPr>
        <w:t xml:space="preserve">ARTÍCULO 4º.- </w:t>
      </w:r>
      <w:r w:rsidRPr="007D6E8B">
        <w:rPr>
          <w:rFonts w:ascii="Arial" w:hAnsi="Arial" w:cs="Arial"/>
        </w:rPr>
        <w:t>(ALCANCE DE LA LEY). La presente Ley se aplica a los servicios básicos de Agua Potable y Alcantarillado Sanitario, y crea la Superintendencia de Saneamiento Básico.</w:t>
      </w:r>
    </w:p>
    <w:p w:rsidR="00D016DD" w:rsidRPr="007D6E8B" w:rsidRDefault="00D016DD" w:rsidP="007D6E8B">
      <w:pPr>
        <w:autoSpaceDE w:val="0"/>
        <w:autoSpaceDN w:val="0"/>
        <w:adjustRightInd w:val="0"/>
        <w:spacing w:after="0" w:line="360" w:lineRule="auto"/>
        <w:rPr>
          <w:rFonts w:ascii="Arial" w:hAnsi="Arial" w:cs="Arial"/>
        </w:rPr>
      </w:pPr>
      <w:r w:rsidRPr="007D6E8B">
        <w:rPr>
          <w:rFonts w:ascii="Arial" w:hAnsi="Arial" w:cs="Arial"/>
          <w:b/>
          <w:bCs/>
        </w:rPr>
        <w:t xml:space="preserve">ARTÍCULO 10º.- </w:t>
      </w:r>
      <w:r w:rsidRPr="007D6E8B">
        <w:rPr>
          <w:rFonts w:ascii="Arial" w:hAnsi="Arial" w:cs="Arial"/>
        </w:rPr>
        <w:t>(MINISTERIO DE VIVIENDA Y SERVICIOS BÁSICOS). El Ministerio de Vivienda y Servicios Básicos, tiene atribuciones y obligaciones en el ámbito de los Servicios de Agua Potable y Alcantarillado Sanitario.</w:t>
      </w:r>
    </w:p>
    <w:p w:rsidR="00D016DD" w:rsidRPr="007D6E8B" w:rsidRDefault="00D016DD" w:rsidP="007D6E8B">
      <w:pPr>
        <w:autoSpaceDE w:val="0"/>
        <w:autoSpaceDN w:val="0"/>
        <w:adjustRightInd w:val="0"/>
        <w:spacing w:after="0" w:line="360" w:lineRule="auto"/>
        <w:rPr>
          <w:rFonts w:ascii="Arial" w:hAnsi="Arial" w:cs="Arial"/>
        </w:rPr>
      </w:pPr>
      <w:r w:rsidRPr="007D6E8B">
        <w:rPr>
          <w:rFonts w:ascii="Arial" w:hAnsi="Arial" w:cs="Arial"/>
          <w:b/>
          <w:bCs/>
        </w:rPr>
        <w:t xml:space="preserve">ARTÍCULO 16º.- </w:t>
      </w:r>
      <w:r w:rsidRPr="007D6E8B">
        <w:rPr>
          <w:rFonts w:ascii="Arial" w:hAnsi="Arial" w:cs="Arial"/>
        </w:rPr>
        <w:t>(FINANCIAMIENTO). El presupuesto de gastos de la Superintendencia de Saneamiento Básico y la alícuota para la Superintendencia General del SIRESE, serán financiados por la Tasa de Regulación y otros recursos financieros.</w:t>
      </w:r>
    </w:p>
    <w:p w:rsidR="00D016DD" w:rsidRPr="007D6E8B" w:rsidRDefault="00D016DD" w:rsidP="007D6E8B">
      <w:pPr>
        <w:autoSpaceDE w:val="0"/>
        <w:autoSpaceDN w:val="0"/>
        <w:adjustRightInd w:val="0"/>
        <w:spacing w:after="0" w:line="360" w:lineRule="auto"/>
        <w:rPr>
          <w:rFonts w:ascii="Arial" w:hAnsi="Arial" w:cs="Arial"/>
        </w:rPr>
      </w:pPr>
      <w:r w:rsidRPr="007D6E8B">
        <w:rPr>
          <w:rFonts w:ascii="Arial" w:hAnsi="Arial" w:cs="Arial"/>
        </w:rPr>
        <w:t>Cuando los ingresos de la Superintendencia de Saneamiento Básico no sean suficientes para el debido control de las EPSA, el SIRESE deberá cubrir la diferencia con recursos provenientes de otros sectores del propio SIRESE.</w:t>
      </w:r>
    </w:p>
    <w:p w:rsidR="00730EEE" w:rsidRPr="00A50B49" w:rsidRDefault="00D016DD" w:rsidP="00A50B49">
      <w:pPr>
        <w:autoSpaceDE w:val="0"/>
        <w:autoSpaceDN w:val="0"/>
        <w:adjustRightInd w:val="0"/>
        <w:spacing w:after="0" w:line="360" w:lineRule="auto"/>
        <w:rPr>
          <w:rFonts w:ascii="Arial" w:hAnsi="Arial" w:cs="Arial"/>
        </w:rPr>
      </w:pPr>
      <w:r w:rsidRPr="007D6E8B">
        <w:rPr>
          <w:rFonts w:ascii="Arial" w:hAnsi="Arial" w:cs="Arial"/>
          <w:b/>
          <w:bCs/>
        </w:rPr>
        <w:t xml:space="preserve">ARTÍCULO 23º.- </w:t>
      </w:r>
      <w:r w:rsidRPr="007D6E8B">
        <w:rPr>
          <w:rFonts w:ascii="Arial" w:hAnsi="Arial" w:cs="Arial"/>
        </w:rPr>
        <w:t xml:space="preserve">(CONSERVACION DEL AGUA Y EL MEDIO AMBIENTE). Los prestadores de Servicios de Agua Potable o Servicios de Alcantarillado Sanitario deben proteger el medio ambiente conforme a las disposiciones de la Ley 1333, de 15 de julio de 1992, y su reglamentación, así como promover el uso eficiente y conservación del agua potable, mediante la utilización de equipos, materiales y técnicas constructivas que no deterioren el ambiente y que contribuyan a la conservación del agua, la promoción del uso de dispositivos ahorradores del agua y la orientación a los Usuarios </w:t>
      </w:r>
      <w:bookmarkEnd w:id="0"/>
      <w:r w:rsidRPr="007D6E8B">
        <w:rPr>
          <w:rFonts w:ascii="Arial" w:hAnsi="Arial" w:cs="Arial"/>
        </w:rPr>
        <w:lastRenderedPageBreak/>
        <w:t>para la disminución de fugas dentro de los sistemas de Agua Potable, así como el adecuado tratamiento y disposición de las Aguas Residuales.</w:t>
      </w:r>
    </w:p>
    <w:p w:rsidR="005C1F5D" w:rsidRPr="005B4ADA" w:rsidRDefault="005C1F5D" w:rsidP="005B4ADA">
      <w:pPr>
        <w:pStyle w:val="Sinespaciado"/>
        <w:spacing w:line="360" w:lineRule="auto"/>
        <w:rPr>
          <w:rFonts w:ascii="Arial" w:hAnsi="Arial" w:cs="Arial"/>
          <w:b/>
          <w:u w:val="single"/>
        </w:rPr>
      </w:pPr>
    </w:p>
    <w:p w:rsidR="005B4ADA" w:rsidRDefault="005B4ADA" w:rsidP="005B4ADA">
      <w:pPr>
        <w:pStyle w:val="Sinespaciado"/>
        <w:spacing w:line="360" w:lineRule="auto"/>
        <w:jc w:val="center"/>
        <w:rPr>
          <w:rFonts w:ascii="Arial" w:hAnsi="Arial" w:cs="Arial"/>
          <w:b/>
          <w:u w:val="single"/>
        </w:rPr>
      </w:pPr>
      <w:r>
        <w:rPr>
          <w:rFonts w:ascii="Arial" w:hAnsi="Arial" w:cs="Arial"/>
          <w:b/>
          <w:u w:val="single"/>
        </w:rPr>
        <w:t>ESTADISTICAS DE SANEAMIENTO</w:t>
      </w:r>
    </w:p>
    <w:p w:rsidR="005B4ADA" w:rsidRDefault="005B4ADA"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r w:rsidRPr="005B4ADA">
        <w:rPr>
          <w:rFonts w:ascii="Arial" w:hAnsi="Arial" w:cs="Arial"/>
          <w:b/>
          <w:noProof/>
          <w:u w:val="single"/>
          <w:lang w:eastAsia="es-ES"/>
        </w:rPr>
        <w:drawing>
          <wp:anchor distT="0" distB="0" distL="114300" distR="114300" simplePos="0" relativeHeight="251665408" behindDoc="1" locked="0" layoutInCell="1" allowOverlap="1" wp14:anchorId="3E8B2176" wp14:editId="7A8F72F9">
            <wp:simplePos x="0" y="0"/>
            <wp:positionH relativeFrom="margin">
              <wp:posOffset>-386080</wp:posOffset>
            </wp:positionH>
            <wp:positionV relativeFrom="paragraph">
              <wp:posOffset>294005</wp:posOffset>
            </wp:positionV>
            <wp:extent cx="7219950" cy="7206018"/>
            <wp:effectExtent l="0" t="0" r="0" b="0"/>
            <wp:wrapNone/>
            <wp:docPr id="3" name="Imagen 3" descr="C:\Users\Ful 10\Desktop\MiAgu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l 10\Desktop\MiAgua\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19950" cy="7206018"/>
                    </a:xfrm>
                    <a:prstGeom prst="rect">
                      <a:avLst/>
                    </a:prstGeom>
                    <a:noFill/>
                    <a:ln>
                      <a:noFill/>
                    </a:ln>
                  </pic:spPr>
                </pic:pic>
              </a:graphicData>
            </a:graphic>
            <wp14:sizeRelH relativeFrom="page">
              <wp14:pctWidth>0</wp14:pctWidth>
            </wp14:sizeRelH>
            <wp14:sizeRelV relativeFrom="page">
              <wp14:pctHeight>0</wp14:pctHeight>
            </wp14:sizeRelV>
          </wp:anchor>
        </w:drawing>
      </w:r>
      <w:r w:rsidR="005B4ADA">
        <w:rPr>
          <w:rFonts w:ascii="Arial" w:hAnsi="Arial" w:cs="Arial"/>
          <w:b/>
          <w:u w:val="single"/>
        </w:rPr>
        <w:t>Saneamiento Básico Censo 199</w:t>
      </w:r>
      <w:r w:rsidRPr="005B4ADA">
        <w:rPr>
          <w:rFonts w:ascii="Arial" w:hAnsi="Arial" w:cs="Arial"/>
          <w:b/>
          <w:u w:val="single"/>
        </w:rPr>
        <w:t>2, 2001, y 2012</w:t>
      </w: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spacing w:line="360" w:lineRule="auto"/>
        <w:jc w:val="both"/>
        <w:rPr>
          <w:rFonts w:ascii="Arial" w:hAnsi="Arial" w:cs="Arial"/>
          <w:color w:val="31849B" w:themeColor="accent5" w:themeShade="BF"/>
        </w:rPr>
      </w:pPr>
    </w:p>
    <w:p w:rsidR="005C1F5D" w:rsidRPr="005B4ADA" w:rsidRDefault="005C1F5D" w:rsidP="005B4ADA">
      <w:pPr>
        <w:spacing w:line="360" w:lineRule="auto"/>
        <w:jc w:val="both"/>
        <w:rPr>
          <w:rFonts w:ascii="Arial" w:hAnsi="Arial" w:cs="Arial"/>
          <w:color w:val="31849B" w:themeColor="accent5" w:themeShade="BF"/>
        </w:rPr>
      </w:pPr>
    </w:p>
    <w:p w:rsidR="005C1F5D" w:rsidRPr="005B4ADA" w:rsidRDefault="005C1F5D" w:rsidP="005B4ADA">
      <w:pPr>
        <w:spacing w:line="360" w:lineRule="auto"/>
        <w:jc w:val="both"/>
        <w:rPr>
          <w:rFonts w:ascii="Arial" w:hAnsi="Arial" w:cs="Arial"/>
          <w:color w:val="31849B" w:themeColor="accent5" w:themeShade="BF"/>
        </w:rPr>
      </w:pPr>
    </w:p>
    <w:p w:rsidR="005C1F5D" w:rsidRPr="005B4ADA" w:rsidRDefault="005C1F5D" w:rsidP="005B4ADA">
      <w:pPr>
        <w:spacing w:line="360" w:lineRule="auto"/>
        <w:jc w:val="both"/>
        <w:rPr>
          <w:rFonts w:ascii="Arial" w:hAnsi="Arial" w:cs="Arial"/>
          <w:color w:val="31849B" w:themeColor="accent5" w:themeShade="BF"/>
        </w:rPr>
      </w:pPr>
    </w:p>
    <w:p w:rsidR="005C1F5D" w:rsidRPr="005B4ADA" w:rsidRDefault="005C1F5D" w:rsidP="005B4ADA">
      <w:pPr>
        <w:spacing w:line="360" w:lineRule="auto"/>
        <w:jc w:val="both"/>
        <w:rPr>
          <w:rFonts w:ascii="Arial" w:hAnsi="Arial" w:cs="Arial"/>
          <w:color w:val="31849B" w:themeColor="accent5" w:themeShade="BF"/>
        </w:rPr>
      </w:pPr>
    </w:p>
    <w:p w:rsidR="005C1F5D" w:rsidRPr="005B4ADA" w:rsidRDefault="005C1F5D" w:rsidP="005B4ADA">
      <w:pPr>
        <w:spacing w:line="360" w:lineRule="auto"/>
        <w:jc w:val="both"/>
        <w:rPr>
          <w:rFonts w:ascii="Arial" w:hAnsi="Arial" w:cs="Arial"/>
          <w:color w:val="31849B" w:themeColor="accent5" w:themeShade="BF"/>
        </w:rPr>
      </w:pPr>
    </w:p>
    <w:p w:rsidR="005C1F5D" w:rsidRPr="005B4ADA" w:rsidRDefault="005C1F5D" w:rsidP="005B4ADA">
      <w:pPr>
        <w:spacing w:line="360" w:lineRule="auto"/>
        <w:jc w:val="both"/>
        <w:rPr>
          <w:rFonts w:ascii="Arial" w:hAnsi="Arial" w:cs="Arial"/>
        </w:rPr>
      </w:pPr>
      <w:r w:rsidRPr="005B4ADA">
        <w:rPr>
          <w:rFonts w:ascii="Arial" w:hAnsi="Arial" w:cs="Arial"/>
        </w:rPr>
        <w:t xml:space="preserve">La diferencia entre departamentos. A pesar de los incrementos de </w:t>
      </w:r>
      <w:proofErr w:type="spellStart"/>
      <w:r w:rsidRPr="005B4ADA">
        <w:rPr>
          <w:rFonts w:ascii="Arial" w:hAnsi="Arial" w:cs="Arial"/>
        </w:rPr>
        <w:t>cober</w:t>
      </w:r>
      <w:proofErr w:type="spellEnd"/>
      <w:r w:rsidRPr="005B4ADA">
        <w:rPr>
          <w:rFonts w:ascii="Arial" w:hAnsi="Arial" w:cs="Arial"/>
        </w:rPr>
        <w:t xml:space="preserve">- tura de agua en cada departamento es de destacar: la diferencia entre algunos con coberturas cercanas al 50% (Chuquisaca, Beni y Pando) y por el contrario otros con coberturas cercanas al 100% (Tarija y San- </w:t>
      </w:r>
      <w:proofErr w:type="spellStart"/>
      <w:r w:rsidRPr="005B4ADA">
        <w:rPr>
          <w:rFonts w:ascii="Arial" w:hAnsi="Arial" w:cs="Arial"/>
        </w:rPr>
        <w:t>ta</w:t>
      </w:r>
      <w:proofErr w:type="spellEnd"/>
      <w:r w:rsidRPr="005B4ADA">
        <w:rPr>
          <w:rFonts w:ascii="Arial" w:hAnsi="Arial" w:cs="Arial"/>
        </w:rPr>
        <w:t xml:space="preserve"> Cruz); así como un menor crecimiento respecto al periodo inter censal 1992-2001 y el caso particular de Chuquisaca que ha experimentado un decremento en su cobertura departamental. En el caso del saneamiento, la situación si bien no es tan dispareja presenta un rezago importante en ciertos departamentos (Potosí, Beni y Pando), desaceleración en el incremento de coberturas (excepto Santa Cruz, Beni y Pando).</w:t>
      </w:r>
    </w:p>
    <w:p w:rsidR="005C1F5D" w:rsidRPr="005B4ADA" w:rsidRDefault="005C1F5D" w:rsidP="005B4ADA">
      <w:pPr>
        <w:pStyle w:val="Sinespaciado"/>
        <w:spacing w:line="360" w:lineRule="auto"/>
        <w:rPr>
          <w:rFonts w:ascii="Arial" w:hAnsi="Arial" w:cs="Arial"/>
          <w:b/>
          <w:u w:val="single"/>
        </w:rPr>
      </w:pPr>
      <w:r w:rsidRPr="005B4ADA">
        <w:rPr>
          <w:rFonts w:ascii="Arial" w:hAnsi="Arial" w:cs="Arial"/>
          <w:noProof/>
          <w:lang w:eastAsia="es-ES"/>
        </w:rPr>
        <w:drawing>
          <wp:anchor distT="0" distB="0" distL="114300" distR="114300" simplePos="0" relativeHeight="251666432" behindDoc="1" locked="0" layoutInCell="1" allowOverlap="1" wp14:anchorId="0BA739F6" wp14:editId="29675C8C">
            <wp:simplePos x="0" y="0"/>
            <wp:positionH relativeFrom="page">
              <wp:align>left</wp:align>
            </wp:positionH>
            <wp:positionV relativeFrom="paragraph">
              <wp:posOffset>133985</wp:posOffset>
            </wp:positionV>
            <wp:extent cx="7356143" cy="2524738"/>
            <wp:effectExtent l="0" t="0" r="0" b="9525"/>
            <wp:wrapNone/>
            <wp:docPr id="2" name="Imagen 2" descr="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56143" cy="25247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r w:rsidRPr="005B4ADA">
        <w:rPr>
          <w:rFonts w:ascii="Arial" w:hAnsi="Arial" w:cs="Arial"/>
          <w:noProof/>
          <w:lang w:eastAsia="es-ES"/>
        </w:rPr>
        <w:drawing>
          <wp:anchor distT="0" distB="0" distL="114300" distR="114300" simplePos="0" relativeHeight="251667456" behindDoc="1" locked="0" layoutInCell="1" allowOverlap="1" wp14:anchorId="7D5639F4" wp14:editId="6FFA3056">
            <wp:simplePos x="0" y="0"/>
            <wp:positionH relativeFrom="margin">
              <wp:align>left</wp:align>
            </wp:positionH>
            <wp:positionV relativeFrom="paragraph">
              <wp:posOffset>12065</wp:posOffset>
            </wp:positionV>
            <wp:extent cx="5611495" cy="3430270"/>
            <wp:effectExtent l="0" t="0" r="8255" b="0"/>
            <wp:wrapNone/>
            <wp:docPr id="4" name="Imagen 4" desc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1495" cy="3430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p>
    <w:p w:rsidR="005C1F5D" w:rsidRPr="005B4ADA" w:rsidRDefault="005C1F5D" w:rsidP="005B4ADA">
      <w:pPr>
        <w:pStyle w:val="Sinespaciado"/>
        <w:spacing w:line="360" w:lineRule="auto"/>
        <w:rPr>
          <w:rFonts w:ascii="Arial" w:hAnsi="Arial" w:cs="Arial"/>
          <w:b/>
          <w:u w:val="single"/>
        </w:rPr>
      </w:pPr>
      <w:r w:rsidRPr="005B4ADA">
        <w:rPr>
          <w:rFonts w:ascii="Arial" w:hAnsi="Arial" w:cs="Arial"/>
          <w:b/>
          <w:u w:val="single"/>
        </w:rPr>
        <w:t xml:space="preserve">PROGRAMA MI AGUA  </w:t>
      </w:r>
    </w:p>
    <w:p w:rsidR="005C1F5D" w:rsidRPr="005B4ADA" w:rsidRDefault="005C1F5D" w:rsidP="005B4ADA">
      <w:pPr>
        <w:pStyle w:val="Sinespaciado"/>
        <w:spacing w:line="360" w:lineRule="auto"/>
        <w:rPr>
          <w:rFonts w:ascii="Arial" w:hAnsi="Arial" w:cs="Arial"/>
          <w:b/>
          <w:u w:val="single"/>
        </w:rPr>
      </w:pPr>
      <w:r w:rsidRPr="005B4ADA">
        <w:rPr>
          <w:rFonts w:ascii="Arial" w:hAnsi="Arial" w:cs="Arial"/>
          <w:noProof/>
          <w:lang w:eastAsia="es-ES"/>
        </w:rPr>
        <w:drawing>
          <wp:anchor distT="0" distB="0" distL="114300" distR="114300" simplePos="0" relativeHeight="251659264" behindDoc="1" locked="0" layoutInCell="1" allowOverlap="1" wp14:anchorId="6C1D4641" wp14:editId="3A1D24EC">
            <wp:simplePos x="0" y="0"/>
            <wp:positionH relativeFrom="column">
              <wp:posOffset>2635534</wp:posOffset>
            </wp:positionH>
            <wp:positionV relativeFrom="paragraph">
              <wp:posOffset>1468518</wp:posOffset>
            </wp:positionV>
            <wp:extent cx="3665855" cy="1463040"/>
            <wp:effectExtent l="0" t="0" r="0" b="381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65855"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4ADA">
        <w:rPr>
          <w:rFonts w:ascii="Arial" w:hAnsi="Arial" w:cs="Arial"/>
        </w:rPr>
        <w:t>El  Programa “MIAGUA”  estratégico para el país, se enfoca  en:  a)  Apoyar  las  estrategias  del  Gobierno con relación a la reducción de la pobreza y el logro de  la  soberanía  alimentaria  del  país,  a  través  del incremento de la  capacidad productiva de pequeños y  medianos  productores  agrícolas;  b)  así  como  en contribuir a mejorar las condiciones de vida y salud de la población a través del incremento del acceso y de  la  calidad  en  la  provisión  del  servicio  de  agua potable y saneamiento en el territorio nacional.</w:t>
      </w:r>
    </w:p>
    <w:p w:rsidR="005C1F5D" w:rsidRPr="005B4ADA" w:rsidRDefault="005C1F5D" w:rsidP="005B4ADA">
      <w:pPr>
        <w:pStyle w:val="Sinespaciado"/>
        <w:spacing w:line="360" w:lineRule="auto"/>
        <w:rPr>
          <w:rFonts w:ascii="Arial" w:hAnsi="Arial" w:cs="Arial"/>
        </w:rPr>
      </w:pPr>
      <w:r w:rsidRPr="005B4ADA">
        <w:rPr>
          <w:rFonts w:ascii="Arial" w:hAnsi="Arial" w:cs="Arial"/>
        </w:rPr>
        <w:t>OBJETIVOS DEL PROGRAMA</w:t>
      </w:r>
    </w:p>
    <w:p w:rsidR="005C1F5D" w:rsidRPr="005B4ADA" w:rsidRDefault="005C1F5D" w:rsidP="005B4ADA">
      <w:pPr>
        <w:pStyle w:val="Sinespaciado"/>
        <w:spacing w:line="360" w:lineRule="auto"/>
        <w:rPr>
          <w:rFonts w:ascii="Arial" w:hAnsi="Arial" w:cs="Arial"/>
        </w:rPr>
      </w:pPr>
      <w:r w:rsidRPr="005B4ADA">
        <w:rPr>
          <w:rFonts w:ascii="Arial" w:hAnsi="Arial" w:cs="Arial"/>
        </w:rPr>
        <w:t>El  Programa  “MIAGUA”  se  caracteriza  por  atender principalmente  pequeñas  comunidades  con necesidades  básicas  en  agua  para  consumo humano  y  riego;  bajo  este  esquema  se  han desarrollado  varios  mecanismos  de  inversión, normativa  legal  y  técnica  para  la  Implementación  de programas  intensivos  en  agua potable, saneamiento y riego, destinado a lograr un incremento acelerado en la cobertura  de los servicios.</w:t>
      </w:r>
    </w:p>
    <w:p w:rsidR="005C1F5D" w:rsidRPr="005B4ADA" w:rsidRDefault="005C1F5D" w:rsidP="005B4ADA">
      <w:pPr>
        <w:pStyle w:val="Sinespaciado"/>
        <w:spacing w:line="360" w:lineRule="auto"/>
        <w:rPr>
          <w:rFonts w:ascii="Arial" w:hAnsi="Arial" w:cs="Arial"/>
        </w:rPr>
      </w:pPr>
      <w:r w:rsidRPr="005B4ADA">
        <w:rPr>
          <w:rFonts w:ascii="Arial" w:hAnsi="Arial" w:cs="Arial"/>
        </w:rPr>
        <w:t>A su vez, el Programa MIAGUA contribuye a incrementar aproximadamente en 42.000 Ha</w:t>
      </w:r>
    </w:p>
    <w:p w:rsidR="005C1F5D" w:rsidRPr="005B4ADA" w:rsidRDefault="005C1F5D" w:rsidP="005B4ADA">
      <w:pPr>
        <w:pStyle w:val="Sinespaciado"/>
        <w:spacing w:line="360" w:lineRule="auto"/>
        <w:rPr>
          <w:rFonts w:ascii="Arial" w:hAnsi="Arial" w:cs="Arial"/>
        </w:rPr>
      </w:pPr>
      <w:proofErr w:type="gramStart"/>
      <w:r w:rsidRPr="005B4ADA">
        <w:rPr>
          <w:rFonts w:ascii="Arial" w:hAnsi="Arial" w:cs="Arial"/>
        </w:rPr>
        <w:t>la</w:t>
      </w:r>
      <w:proofErr w:type="gramEnd"/>
      <w:r w:rsidRPr="005B4ADA">
        <w:rPr>
          <w:rFonts w:ascii="Arial" w:hAnsi="Arial" w:cs="Arial"/>
        </w:rPr>
        <w:t xml:space="preserve"> superficie agrícola; apoyando de esta forma la estrategia de soberanía alimentaria. </w:t>
      </w:r>
    </w:p>
    <w:p w:rsidR="005C1F5D" w:rsidRPr="005B4ADA" w:rsidRDefault="005C1F5D" w:rsidP="005B4ADA">
      <w:pPr>
        <w:pStyle w:val="Sinespaciado"/>
        <w:spacing w:line="360" w:lineRule="auto"/>
        <w:rPr>
          <w:rFonts w:ascii="Arial" w:hAnsi="Arial" w:cs="Arial"/>
        </w:rPr>
      </w:pPr>
      <w:r w:rsidRPr="005B4ADA">
        <w:rPr>
          <w:rFonts w:ascii="Arial" w:hAnsi="Arial" w:cs="Arial"/>
        </w:rPr>
        <w:t>Cabe  destacar  que  con  este  tipo  de  iniciativas,  Bolivia  dese  el  año  2012(p),  ya  ha sobrepasado la meta de acceso a agua potable que es considerada  un derecho universal por la ONU, respondiendo a los Objetivos de Desarrollo del Milenio (ODM).</w:t>
      </w:r>
    </w:p>
    <w:p w:rsidR="005C1F5D" w:rsidRPr="005B4ADA" w:rsidRDefault="005C1F5D" w:rsidP="005B4ADA">
      <w:pPr>
        <w:pStyle w:val="Sinespaciado"/>
        <w:spacing w:line="360" w:lineRule="auto"/>
        <w:rPr>
          <w:rFonts w:ascii="Arial" w:hAnsi="Arial" w:cs="Arial"/>
          <w:b/>
        </w:rPr>
      </w:pPr>
      <w:r w:rsidRPr="005B4ADA">
        <w:rPr>
          <w:rFonts w:ascii="Arial" w:hAnsi="Arial" w:cs="Arial"/>
          <w:b/>
        </w:rPr>
        <w:t>DESCRIPCIÓN DE LAS ACCIONES REALIZADAS</w:t>
      </w:r>
    </w:p>
    <w:p w:rsidR="005C1F5D" w:rsidRPr="005B4ADA" w:rsidRDefault="005C1F5D" w:rsidP="005B4ADA">
      <w:pPr>
        <w:pStyle w:val="Sinespaciado"/>
        <w:spacing w:line="360" w:lineRule="auto"/>
        <w:rPr>
          <w:rFonts w:ascii="Arial" w:hAnsi="Arial" w:cs="Arial"/>
        </w:rPr>
      </w:pPr>
      <w:r w:rsidRPr="005B4ADA">
        <w:rPr>
          <w:rFonts w:ascii="Arial" w:hAnsi="Arial" w:cs="Arial"/>
        </w:rPr>
        <w:t>Debido  al  éxito  del  Programa  MIAGUA  I,  se  decidió  continuar  con  la  misma  estrategia constituyéndose los  Programas  MIAGUA  II y  MIAGUA  III, a la fecha,  los resultados son los siguientes:</w:t>
      </w:r>
    </w:p>
    <w:p w:rsidR="005C1F5D" w:rsidRPr="005B4ADA" w:rsidRDefault="005C1F5D" w:rsidP="005B4ADA">
      <w:pPr>
        <w:pStyle w:val="Sinespaciado"/>
        <w:spacing w:line="360" w:lineRule="auto"/>
        <w:rPr>
          <w:rFonts w:ascii="Arial" w:hAnsi="Arial" w:cs="Arial"/>
        </w:rPr>
      </w:pPr>
    </w:p>
    <w:p w:rsidR="005C1F5D" w:rsidRPr="005B4ADA" w:rsidRDefault="005B4ADA" w:rsidP="005B4ADA">
      <w:pPr>
        <w:widowControl w:val="0"/>
        <w:autoSpaceDE w:val="0"/>
        <w:autoSpaceDN w:val="0"/>
        <w:adjustRightInd w:val="0"/>
        <w:spacing w:after="0" w:line="360" w:lineRule="auto"/>
        <w:ind w:right="-20"/>
        <w:rPr>
          <w:rFonts w:ascii="Arial" w:hAnsi="Arial" w:cs="Arial"/>
          <w:b/>
          <w:bCs/>
          <w:color w:val="E50084"/>
          <w:spacing w:val="-15"/>
          <w:position w:val="1"/>
        </w:rPr>
      </w:pPr>
      <w:r w:rsidRPr="005B4ADA">
        <w:rPr>
          <w:rFonts w:ascii="Arial" w:hAnsi="Arial" w:cs="Arial"/>
          <w:noProof/>
          <w:lang w:eastAsia="es-ES"/>
        </w:rPr>
        <w:drawing>
          <wp:anchor distT="0" distB="0" distL="114300" distR="114300" simplePos="0" relativeHeight="251660288" behindDoc="1" locked="0" layoutInCell="1" allowOverlap="1" wp14:anchorId="26840A02" wp14:editId="3280A9B2">
            <wp:simplePos x="0" y="0"/>
            <wp:positionH relativeFrom="column">
              <wp:posOffset>-136613</wp:posOffset>
            </wp:positionH>
            <wp:positionV relativeFrom="paragraph">
              <wp:posOffset>254153</wp:posOffset>
            </wp:positionV>
            <wp:extent cx="1619250" cy="17145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1F5D" w:rsidRPr="005B4ADA" w:rsidRDefault="005B4ADA" w:rsidP="005B4ADA">
      <w:pPr>
        <w:widowControl w:val="0"/>
        <w:autoSpaceDE w:val="0"/>
        <w:autoSpaceDN w:val="0"/>
        <w:adjustRightInd w:val="0"/>
        <w:spacing w:after="0" w:line="360" w:lineRule="auto"/>
        <w:ind w:right="-20"/>
        <w:rPr>
          <w:rFonts w:ascii="Arial" w:hAnsi="Arial" w:cs="Arial"/>
          <w:b/>
          <w:bCs/>
          <w:color w:val="E50084"/>
          <w:spacing w:val="-15"/>
          <w:position w:val="1"/>
        </w:rPr>
      </w:pPr>
      <w:r w:rsidRPr="005B4ADA">
        <w:rPr>
          <w:rFonts w:ascii="Arial" w:hAnsi="Arial" w:cs="Arial"/>
          <w:noProof/>
          <w:lang w:eastAsia="es-ES"/>
        </w:rPr>
        <w:drawing>
          <wp:anchor distT="0" distB="0" distL="114300" distR="114300" simplePos="0" relativeHeight="251662336" behindDoc="1" locked="0" layoutInCell="1" allowOverlap="1" wp14:anchorId="42E9FA7D" wp14:editId="253B65E7">
            <wp:simplePos x="0" y="0"/>
            <wp:positionH relativeFrom="column">
              <wp:posOffset>4195445</wp:posOffset>
            </wp:positionH>
            <wp:positionV relativeFrom="paragraph">
              <wp:posOffset>8255</wp:posOffset>
            </wp:positionV>
            <wp:extent cx="2033270" cy="1714500"/>
            <wp:effectExtent l="0" t="0" r="508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327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4ADA">
        <w:rPr>
          <w:rFonts w:ascii="Arial" w:hAnsi="Arial" w:cs="Arial"/>
          <w:noProof/>
          <w:lang w:eastAsia="es-ES"/>
        </w:rPr>
        <w:drawing>
          <wp:anchor distT="0" distB="0" distL="114300" distR="114300" simplePos="0" relativeHeight="251661312" behindDoc="1" locked="0" layoutInCell="1" allowOverlap="1" wp14:anchorId="02D38C0B" wp14:editId="08B021C5">
            <wp:simplePos x="0" y="0"/>
            <wp:positionH relativeFrom="column">
              <wp:posOffset>1770884</wp:posOffset>
            </wp:positionH>
            <wp:positionV relativeFrom="paragraph">
              <wp:posOffset>13488</wp:posOffset>
            </wp:positionV>
            <wp:extent cx="2133600" cy="17145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36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1F5D" w:rsidRPr="005B4ADA" w:rsidRDefault="005C1F5D" w:rsidP="005B4ADA">
      <w:pPr>
        <w:widowControl w:val="0"/>
        <w:autoSpaceDE w:val="0"/>
        <w:autoSpaceDN w:val="0"/>
        <w:adjustRightInd w:val="0"/>
        <w:spacing w:after="0" w:line="360" w:lineRule="auto"/>
        <w:ind w:right="-20"/>
        <w:rPr>
          <w:rFonts w:ascii="Arial" w:hAnsi="Arial" w:cs="Arial"/>
          <w:b/>
          <w:bCs/>
          <w:color w:val="E50084"/>
          <w:spacing w:val="-15"/>
          <w:position w:val="1"/>
        </w:rPr>
      </w:pPr>
    </w:p>
    <w:p w:rsidR="005C1F5D" w:rsidRPr="005B4ADA" w:rsidRDefault="005C1F5D" w:rsidP="005B4ADA">
      <w:pPr>
        <w:widowControl w:val="0"/>
        <w:autoSpaceDE w:val="0"/>
        <w:autoSpaceDN w:val="0"/>
        <w:adjustRightInd w:val="0"/>
        <w:spacing w:after="0" w:line="360" w:lineRule="auto"/>
        <w:ind w:right="-20"/>
        <w:rPr>
          <w:rFonts w:ascii="Arial" w:hAnsi="Arial" w:cs="Arial"/>
          <w:b/>
          <w:bCs/>
          <w:color w:val="E50084"/>
          <w:spacing w:val="-15"/>
          <w:position w:val="1"/>
        </w:rPr>
      </w:pPr>
    </w:p>
    <w:p w:rsidR="005C1F5D" w:rsidRPr="005B4ADA" w:rsidRDefault="005C1F5D" w:rsidP="005B4ADA">
      <w:pPr>
        <w:widowControl w:val="0"/>
        <w:autoSpaceDE w:val="0"/>
        <w:autoSpaceDN w:val="0"/>
        <w:adjustRightInd w:val="0"/>
        <w:spacing w:after="0" w:line="360" w:lineRule="auto"/>
        <w:ind w:right="-20"/>
        <w:rPr>
          <w:rFonts w:ascii="Arial" w:hAnsi="Arial" w:cs="Arial"/>
          <w:b/>
          <w:bCs/>
          <w:color w:val="E50084"/>
          <w:spacing w:val="-15"/>
          <w:position w:val="1"/>
        </w:rPr>
      </w:pPr>
    </w:p>
    <w:p w:rsidR="005C1F5D" w:rsidRPr="005B4ADA" w:rsidRDefault="005C1F5D" w:rsidP="005B4ADA">
      <w:pPr>
        <w:widowControl w:val="0"/>
        <w:autoSpaceDE w:val="0"/>
        <w:autoSpaceDN w:val="0"/>
        <w:adjustRightInd w:val="0"/>
        <w:spacing w:after="0" w:line="360" w:lineRule="auto"/>
        <w:ind w:right="-20"/>
        <w:rPr>
          <w:rFonts w:ascii="Arial" w:hAnsi="Arial" w:cs="Arial"/>
          <w:b/>
          <w:bCs/>
          <w:color w:val="E50084"/>
          <w:spacing w:val="-15"/>
          <w:position w:val="1"/>
        </w:rPr>
      </w:pPr>
    </w:p>
    <w:p w:rsidR="005C1F5D" w:rsidRPr="005B4ADA" w:rsidRDefault="005C1F5D" w:rsidP="005B4ADA">
      <w:pPr>
        <w:widowControl w:val="0"/>
        <w:autoSpaceDE w:val="0"/>
        <w:autoSpaceDN w:val="0"/>
        <w:adjustRightInd w:val="0"/>
        <w:spacing w:after="0" w:line="360" w:lineRule="auto"/>
        <w:ind w:right="-20"/>
        <w:rPr>
          <w:rFonts w:ascii="Arial" w:hAnsi="Arial" w:cs="Arial"/>
          <w:b/>
          <w:bCs/>
          <w:color w:val="E50084"/>
          <w:spacing w:val="-15"/>
          <w:position w:val="1"/>
        </w:rPr>
      </w:pPr>
    </w:p>
    <w:p w:rsidR="005C1F5D" w:rsidRPr="005B4ADA" w:rsidRDefault="005C1F5D" w:rsidP="005B4ADA">
      <w:pPr>
        <w:widowControl w:val="0"/>
        <w:autoSpaceDE w:val="0"/>
        <w:autoSpaceDN w:val="0"/>
        <w:adjustRightInd w:val="0"/>
        <w:spacing w:after="0" w:line="360" w:lineRule="auto"/>
        <w:ind w:right="-20"/>
        <w:rPr>
          <w:rFonts w:ascii="Arial" w:hAnsi="Arial" w:cs="Arial"/>
          <w:b/>
          <w:bCs/>
          <w:color w:val="E50084"/>
          <w:spacing w:val="-15"/>
          <w:position w:val="1"/>
        </w:rPr>
      </w:pPr>
    </w:p>
    <w:p w:rsidR="005C1F5D" w:rsidRPr="005B4ADA" w:rsidRDefault="005C1F5D" w:rsidP="005B4ADA">
      <w:pPr>
        <w:widowControl w:val="0"/>
        <w:autoSpaceDE w:val="0"/>
        <w:autoSpaceDN w:val="0"/>
        <w:adjustRightInd w:val="0"/>
        <w:spacing w:after="0" w:line="360" w:lineRule="auto"/>
        <w:ind w:right="-20"/>
        <w:rPr>
          <w:rFonts w:ascii="Arial" w:hAnsi="Arial" w:cs="Arial"/>
          <w:b/>
          <w:bCs/>
          <w:color w:val="E50084"/>
          <w:spacing w:val="-15"/>
          <w:position w:val="1"/>
        </w:rPr>
      </w:pPr>
    </w:p>
    <w:p w:rsidR="005B4ADA" w:rsidRPr="005B4ADA" w:rsidRDefault="005B4ADA" w:rsidP="005B4ADA">
      <w:pPr>
        <w:pStyle w:val="Sinespaciado"/>
        <w:spacing w:line="360" w:lineRule="auto"/>
        <w:rPr>
          <w:rFonts w:ascii="Arial" w:hAnsi="Arial" w:cs="Arial"/>
        </w:rPr>
      </w:pPr>
    </w:p>
    <w:p w:rsidR="005B4ADA" w:rsidRPr="005B4ADA" w:rsidRDefault="005B4ADA" w:rsidP="005B4ADA">
      <w:pPr>
        <w:pStyle w:val="Sinespaciado"/>
        <w:spacing w:line="360" w:lineRule="auto"/>
        <w:rPr>
          <w:rFonts w:ascii="Arial" w:hAnsi="Arial" w:cs="Arial"/>
        </w:rPr>
      </w:pPr>
      <w:r w:rsidRPr="005B4ADA">
        <w:rPr>
          <w:rFonts w:ascii="Arial" w:hAnsi="Arial" w:cs="Arial"/>
          <w:noProof/>
          <w:lang w:eastAsia="es-ES"/>
        </w:rPr>
        <w:drawing>
          <wp:anchor distT="0" distB="0" distL="114300" distR="114300" simplePos="0" relativeHeight="251663360" behindDoc="1" locked="0" layoutInCell="1" allowOverlap="1" wp14:anchorId="49D1267A" wp14:editId="77BDE764">
            <wp:simplePos x="0" y="0"/>
            <wp:positionH relativeFrom="margin">
              <wp:align>center</wp:align>
            </wp:positionH>
            <wp:positionV relativeFrom="paragraph">
              <wp:posOffset>-421815</wp:posOffset>
            </wp:positionV>
            <wp:extent cx="6922770" cy="235077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22770" cy="2350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4ADA" w:rsidRPr="005B4ADA" w:rsidRDefault="005B4ADA" w:rsidP="005B4ADA">
      <w:pPr>
        <w:pStyle w:val="Sinespaciado"/>
        <w:spacing w:line="360" w:lineRule="auto"/>
        <w:rPr>
          <w:rFonts w:ascii="Arial" w:hAnsi="Arial" w:cs="Arial"/>
        </w:rPr>
      </w:pPr>
    </w:p>
    <w:p w:rsidR="005B4ADA" w:rsidRPr="005B4ADA" w:rsidRDefault="005B4ADA" w:rsidP="005B4ADA">
      <w:pPr>
        <w:pStyle w:val="Sinespaciado"/>
        <w:spacing w:line="360" w:lineRule="auto"/>
        <w:rPr>
          <w:rFonts w:ascii="Arial" w:hAnsi="Arial" w:cs="Arial"/>
        </w:rPr>
      </w:pPr>
    </w:p>
    <w:p w:rsidR="005B4ADA" w:rsidRPr="005B4ADA" w:rsidRDefault="005B4ADA" w:rsidP="005B4ADA">
      <w:pPr>
        <w:pStyle w:val="Sinespaciado"/>
        <w:spacing w:line="360" w:lineRule="auto"/>
        <w:rPr>
          <w:rFonts w:ascii="Arial" w:hAnsi="Arial" w:cs="Arial"/>
        </w:rPr>
      </w:pPr>
    </w:p>
    <w:p w:rsidR="005B4ADA" w:rsidRPr="005B4ADA" w:rsidRDefault="005B4ADA" w:rsidP="005B4ADA">
      <w:pPr>
        <w:pStyle w:val="Sinespaciado"/>
        <w:spacing w:line="360" w:lineRule="auto"/>
        <w:rPr>
          <w:rFonts w:ascii="Arial" w:hAnsi="Arial" w:cs="Arial"/>
        </w:rPr>
      </w:pPr>
    </w:p>
    <w:p w:rsidR="005B4ADA" w:rsidRPr="005B4ADA" w:rsidRDefault="005B4ADA" w:rsidP="005B4ADA">
      <w:pPr>
        <w:pStyle w:val="Sinespaciado"/>
        <w:spacing w:line="360" w:lineRule="auto"/>
        <w:rPr>
          <w:rFonts w:ascii="Arial" w:hAnsi="Arial" w:cs="Arial"/>
        </w:rPr>
      </w:pPr>
    </w:p>
    <w:p w:rsidR="005B4ADA" w:rsidRPr="005B4ADA" w:rsidRDefault="005B4ADA" w:rsidP="005B4ADA">
      <w:pPr>
        <w:pStyle w:val="Sinespaciado"/>
        <w:spacing w:line="360" w:lineRule="auto"/>
        <w:rPr>
          <w:rFonts w:ascii="Arial" w:hAnsi="Arial" w:cs="Arial"/>
        </w:rPr>
      </w:pPr>
    </w:p>
    <w:p w:rsidR="005B4ADA" w:rsidRPr="005B4ADA" w:rsidRDefault="005B4ADA" w:rsidP="005B4ADA">
      <w:pPr>
        <w:pStyle w:val="Sinespaciado"/>
        <w:spacing w:line="360" w:lineRule="auto"/>
        <w:rPr>
          <w:rFonts w:ascii="Arial" w:hAnsi="Arial" w:cs="Arial"/>
        </w:rPr>
      </w:pPr>
    </w:p>
    <w:p w:rsidR="005C1F5D" w:rsidRPr="005B4ADA" w:rsidRDefault="005C1F5D" w:rsidP="005B4ADA">
      <w:pPr>
        <w:pStyle w:val="Sinespaciado"/>
        <w:spacing w:line="360" w:lineRule="auto"/>
        <w:rPr>
          <w:rFonts w:ascii="Arial" w:hAnsi="Arial" w:cs="Arial"/>
        </w:rPr>
      </w:pPr>
      <w:r w:rsidRPr="005B4ADA">
        <w:rPr>
          <w:rFonts w:ascii="Arial" w:hAnsi="Arial" w:cs="Arial"/>
        </w:rPr>
        <w:t>INVERSION DE MIAGUA: A  partir  de  la gestión  2011,   el  Programa  ha  invertido  en  el  País  un  total  de  Bs.  2.814 millones,  de  los  cuales  Bs.  782  millones,  Bs.  1.148  millones  y  Bs.  885  millones correspondientes  a  MIAGUA  I,  MIAGUA  II  y  MIAGUA  III  respectivamente,  tal  como  se observa en el siguiente cuadro:</w:t>
      </w:r>
    </w:p>
    <w:p w:rsidR="005C1F5D" w:rsidRPr="005B4ADA" w:rsidRDefault="005C1F5D" w:rsidP="005B4ADA">
      <w:pPr>
        <w:pStyle w:val="Sinespaciado"/>
        <w:spacing w:line="360" w:lineRule="auto"/>
        <w:rPr>
          <w:rFonts w:ascii="Arial" w:hAnsi="Arial" w:cs="Arial"/>
        </w:rPr>
      </w:pPr>
      <w:r w:rsidRPr="005B4ADA">
        <w:rPr>
          <w:rFonts w:ascii="Arial" w:hAnsi="Arial" w:cs="Arial"/>
        </w:rPr>
        <w:t>El Programa tiene  presencia  en 335 municipios,  de los 9 departamentos de Bolivia  con proyectos de agua potable y riego.</w:t>
      </w:r>
    </w:p>
    <w:p w:rsidR="005C1F5D" w:rsidRPr="005B4ADA" w:rsidRDefault="005C1F5D" w:rsidP="005B4ADA">
      <w:pPr>
        <w:pStyle w:val="Sinespaciado"/>
        <w:spacing w:line="360" w:lineRule="auto"/>
        <w:rPr>
          <w:rFonts w:ascii="Arial" w:hAnsi="Arial" w:cs="Arial"/>
        </w:rPr>
      </w:pPr>
      <w:r w:rsidRPr="005B4ADA">
        <w:rPr>
          <w:rFonts w:ascii="Arial" w:hAnsi="Arial" w:cs="Arial"/>
        </w:rPr>
        <w:t>El  Viceministerio  Agua  Potable  y  Saneamiento  Básico,  a  través  de  la  Unidad Coordinadora de Programas CAF (UCP  CAF) administra eficientemente los recursos, con el propósito de los objetivos del programa.</w:t>
      </w:r>
    </w:p>
    <w:p w:rsidR="005B4ADA" w:rsidRPr="005B4ADA" w:rsidRDefault="005B4ADA" w:rsidP="005B4ADA">
      <w:pPr>
        <w:spacing w:line="360" w:lineRule="auto"/>
        <w:rPr>
          <w:rFonts w:ascii="Arial" w:hAnsi="Arial" w:cs="Arial"/>
        </w:rPr>
      </w:pPr>
      <w:r w:rsidRPr="005B4ADA">
        <w:rPr>
          <w:rFonts w:ascii="Arial" w:hAnsi="Arial" w:cs="Arial"/>
          <w:noProof/>
          <w:lang w:eastAsia="es-ES"/>
        </w:rPr>
        <w:drawing>
          <wp:anchor distT="0" distB="0" distL="114300" distR="114300" simplePos="0" relativeHeight="251664384" behindDoc="1" locked="0" layoutInCell="1" allowOverlap="1" wp14:anchorId="26401139" wp14:editId="02E18E41">
            <wp:simplePos x="0" y="0"/>
            <wp:positionH relativeFrom="margin">
              <wp:posOffset>1675677</wp:posOffset>
            </wp:positionH>
            <wp:positionV relativeFrom="paragraph">
              <wp:posOffset>23473</wp:posOffset>
            </wp:positionV>
            <wp:extent cx="3011170" cy="1859915"/>
            <wp:effectExtent l="0" t="0" r="0" b="6985"/>
            <wp:wrapTight wrapText="bothSides">
              <wp:wrapPolygon edited="0">
                <wp:start x="0" y="0"/>
                <wp:lineTo x="0" y="21460"/>
                <wp:lineTo x="21454" y="21460"/>
                <wp:lineTo x="21454" y="0"/>
                <wp:lineTo x="0" y="0"/>
              </wp:wrapPolygon>
            </wp:wrapTight>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11170" cy="1859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4ADA" w:rsidRDefault="005B4ADA" w:rsidP="005C1F5D">
      <w:pPr>
        <w:spacing w:line="360" w:lineRule="auto"/>
        <w:rPr>
          <w:rFonts w:ascii="Arial" w:hAnsi="Arial" w:cs="Arial"/>
        </w:rPr>
      </w:pPr>
    </w:p>
    <w:p w:rsidR="005B4ADA" w:rsidRDefault="005B4ADA" w:rsidP="005C1F5D">
      <w:pPr>
        <w:spacing w:line="360" w:lineRule="auto"/>
        <w:rPr>
          <w:rFonts w:ascii="Arial" w:hAnsi="Arial" w:cs="Arial"/>
        </w:rPr>
      </w:pPr>
    </w:p>
    <w:p w:rsidR="005B4ADA" w:rsidRDefault="005B4ADA" w:rsidP="005C1F5D">
      <w:pPr>
        <w:spacing w:line="360" w:lineRule="auto"/>
        <w:rPr>
          <w:rFonts w:ascii="Arial" w:hAnsi="Arial" w:cs="Arial"/>
        </w:rPr>
      </w:pPr>
    </w:p>
    <w:p w:rsidR="005B4ADA" w:rsidRDefault="005B4ADA" w:rsidP="005C1F5D">
      <w:pPr>
        <w:spacing w:line="360" w:lineRule="auto"/>
        <w:rPr>
          <w:rFonts w:ascii="Arial" w:hAnsi="Arial" w:cs="Arial"/>
        </w:rPr>
      </w:pPr>
    </w:p>
    <w:p w:rsidR="005B4ADA" w:rsidRDefault="005B4ADA" w:rsidP="005C1F5D">
      <w:pPr>
        <w:spacing w:line="360" w:lineRule="auto"/>
        <w:rPr>
          <w:rFonts w:ascii="Arial" w:hAnsi="Arial" w:cs="Arial"/>
        </w:rPr>
      </w:pPr>
    </w:p>
    <w:p w:rsidR="005B4ADA" w:rsidRDefault="005B4ADA" w:rsidP="005C1F5D">
      <w:pPr>
        <w:spacing w:line="360" w:lineRule="auto"/>
        <w:rPr>
          <w:rFonts w:ascii="Arial" w:hAnsi="Arial" w:cs="Arial"/>
        </w:rPr>
      </w:pPr>
    </w:p>
    <w:p w:rsidR="005B4ADA" w:rsidRDefault="005B4ADA" w:rsidP="005C1F5D">
      <w:pPr>
        <w:spacing w:line="360" w:lineRule="auto"/>
        <w:rPr>
          <w:rFonts w:ascii="Arial" w:hAnsi="Arial" w:cs="Arial"/>
        </w:rPr>
      </w:pPr>
    </w:p>
    <w:p w:rsidR="005C1F5D" w:rsidRDefault="005C1F5D" w:rsidP="007D6E8B">
      <w:pPr>
        <w:tabs>
          <w:tab w:val="left" w:pos="3600"/>
        </w:tabs>
        <w:spacing w:line="360" w:lineRule="auto"/>
        <w:rPr>
          <w:rFonts w:ascii="Arial" w:hAnsi="Arial" w:cs="Arial"/>
        </w:rPr>
      </w:pPr>
    </w:p>
    <w:p w:rsidR="005B4ADA" w:rsidRDefault="005B4ADA" w:rsidP="007D6E8B">
      <w:pPr>
        <w:tabs>
          <w:tab w:val="left" w:pos="3600"/>
        </w:tabs>
        <w:spacing w:line="360" w:lineRule="auto"/>
        <w:rPr>
          <w:rFonts w:ascii="Arial" w:hAnsi="Arial" w:cs="Arial"/>
        </w:rPr>
      </w:pPr>
    </w:p>
    <w:p w:rsidR="005B4ADA" w:rsidRDefault="005B4ADA" w:rsidP="007D6E8B">
      <w:pPr>
        <w:tabs>
          <w:tab w:val="left" w:pos="3600"/>
        </w:tabs>
        <w:spacing w:line="360" w:lineRule="auto"/>
        <w:rPr>
          <w:rFonts w:ascii="Arial" w:hAnsi="Arial" w:cs="Arial"/>
        </w:rPr>
      </w:pPr>
    </w:p>
    <w:p w:rsidR="005B4ADA" w:rsidRDefault="005B4ADA" w:rsidP="007D6E8B">
      <w:pPr>
        <w:tabs>
          <w:tab w:val="left" w:pos="3600"/>
        </w:tabs>
        <w:spacing w:line="360" w:lineRule="auto"/>
        <w:rPr>
          <w:rFonts w:ascii="Arial" w:eastAsia="Times New Roman" w:hAnsi="Arial" w:cs="Arial"/>
          <w:lang w:eastAsia="es-ES"/>
        </w:rPr>
      </w:pPr>
    </w:p>
    <w:p w:rsidR="005C1F5D" w:rsidRPr="005C1F5D" w:rsidRDefault="005C1F5D" w:rsidP="005C1F5D">
      <w:pPr>
        <w:spacing w:line="360" w:lineRule="auto"/>
        <w:rPr>
          <w:rFonts w:ascii="Arial" w:hAnsi="Arial" w:cs="Arial"/>
        </w:rPr>
      </w:pPr>
      <w:r w:rsidRPr="00B85671">
        <w:rPr>
          <w:rFonts w:ascii="Arial" w:hAnsi="Arial" w:cs="Arial"/>
        </w:rPr>
        <w:t>CANTIDAD DE OBRAS QUE SE REALIZO EN LOS MUNICIPIOS DE ORURO CON EL PROGAMA MI AGUA I</w:t>
      </w:r>
    </w:p>
    <w:tbl>
      <w:tblPr>
        <w:tblW w:w="10102" w:type="dxa"/>
        <w:tblInd w:w="-431" w:type="dxa"/>
        <w:tblCellMar>
          <w:left w:w="70" w:type="dxa"/>
          <w:right w:w="70" w:type="dxa"/>
        </w:tblCellMar>
        <w:tblLook w:val="04A0" w:firstRow="1" w:lastRow="0" w:firstColumn="1" w:lastColumn="0" w:noHBand="0" w:noVBand="1"/>
      </w:tblPr>
      <w:tblGrid>
        <w:gridCol w:w="4743"/>
        <w:gridCol w:w="3128"/>
        <w:gridCol w:w="2231"/>
      </w:tblGrid>
      <w:tr w:rsidR="005C1F5D" w:rsidRPr="00B85671" w:rsidTr="005C1F5D">
        <w:trPr>
          <w:trHeight w:val="849"/>
        </w:trPr>
        <w:tc>
          <w:tcPr>
            <w:tcW w:w="4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F5D" w:rsidRPr="00B85671" w:rsidRDefault="005C1F5D" w:rsidP="005C1F5D">
            <w:pPr>
              <w:spacing w:after="0" w:line="240" w:lineRule="auto"/>
              <w:jc w:val="center"/>
              <w:rPr>
                <w:rFonts w:ascii="Arial" w:eastAsia="Times New Roman" w:hAnsi="Arial" w:cs="Arial"/>
                <w:color w:val="FF0000"/>
                <w:lang w:eastAsia="es-BO"/>
              </w:rPr>
            </w:pPr>
            <w:r w:rsidRPr="00B85671">
              <w:rPr>
                <w:rFonts w:ascii="Arial" w:eastAsia="Times New Roman" w:hAnsi="Arial" w:cs="Arial"/>
                <w:color w:val="FF0000"/>
                <w:lang w:eastAsia="es-BO"/>
              </w:rPr>
              <w:t>MUNICIPIOS</w:t>
            </w:r>
          </w:p>
        </w:tc>
        <w:tc>
          <w:tcPr>
            <w:tcW w:w="3128" w:type="dxa"/>
            <w:tcBorders>
              <w:top w:val="single" w:sz="4" w:space="0" w:color="auto"/>
              <w:left w:val="nil"/>
              <w:bottom w:val="single" w:sz="4" w:space="0" w:color="auto"/>
              <w:right w:val="single" w:sz="4" w:space="0" w:color="auto"/>
            </w:tcBorders>
            <w:shd w:val="clear" w:color="auto" w:fill="auto"/>
            <w:vAlign w:val="center"/>
            <w:hideMark/>
          </w:tcPr>
          <w:p w:rsidR="005C1F5D" w:rsidRPr="00B85671" w:rsidRDefault="005C1F5D" w:rsidP="005C1F5D">
            <w:pPr>
              <w:spacing w:after="0" w:line="240" w:lineRule="auto"/>
              <w:rPr>
                <w:rFonts w:ascii="Arial" w:eastAsia="Times New Roman" w:hAnsi="Arial" w:cs="Arial"/>
                <w:color w:val="FF0000"/>
                <w:lang w:eastAsia="es-BO"/>
              </w:rPr>
            </w:pPr>
            <w:r w:rsidRPr="00B85671">
              <w:rPr>
                <w:rFonts w:ascii="Arial" w:eastAsia="Times New Roman" w:hAnsi="Arial" w:cs="Arial"/>
                <w:color w:val="FF0000"/>
                <w:lang w:eastAsia="es-BO"/>
              </w:rPr>
              <w:t>NUMERO DE OBRAS EN CADA MUNICIPIO</w:t>
            </w:r>
          </w:p>
        </w:tc>
        <w:tc>
          <w:tcPr>
            <w:tcW w:w="2231" w:type="dxa"/>
            <w:tcBorders>
              <w:top w:val="single" w:sz="4" w:space="0" w:color="auto"/>
              <w:left w:val="nil"/>
              <w:bottom w:val="single" w:sz="4" w:space="0" w:color="auto"/>
              <w:right w:val="single" w:sz="4" w:space="0" w:color="auto"/>
            </w:tcBorders>
            <w:shd w:val="clear" w:color="auto" w:fill="auto"/>
            <w:vAlign w:val="center"/>
            <w:hideMark/>
          </w:tcPr>
          <w:p w:rsidR="005C1F5D" w:rsidRPr="00B85671" w:rsidRDefault="005C1F5D" w:rsidP="005C1F5D">
            <w:pPr>
              <w:spacing w:after="0" w:line="240" w:lineRule="auto"/>
              <w:jc w:val="center"/>
              <w:rPr>
                <w:rFonts w:ascii="Arial" w:eastAsia="Times New Roman" w:hAnsi="Arial" w:cs="Arial"/>
                <w:color w:val="FF0000"/>
                <w:lang w:eastAsia="es-BO"/>
              </w:rPr>
            </w:pPr>
            <w:r w:rsidRPr="00B85671">
              <w:rPr>
                <w:rFonts w:ascii="Arial" w:eastAsia="Times New Roman" w:hAnsi="Arial" w:cs="Arial"/>
                <w:color w:val="FF0000"/>
                <w:lang w:eastAsia="es-BO"/>
              </w:rPr>
              <w:t>TOTAL DE INVERCION EN CADA MUNICIPIO</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center"/>
            <w:hideMark/>
          </w:tcPr>
          <w:p w:rsidR="005C1F5D" w:rsidRPr="00B85671" w:rsidRDefault="005C1F5D" w:rsidP="005C1F5D">
            <w:pPr>
              <w:spacing w:after="0" w:line="240" w:lineRule="auto"/>
              <w:rPr>
                <w:rFonts w:ascii="Arial" w:eastAsia="Times New Roman" w:hAnsi="Arial" w:cs="Arial"/>
                <w:bCs/>
                <w:color w:val="000000"/>
                <w:lang w:eastAsia="es-BO"/>
              </w:rPr>
            </w:pPr>
            <w:r w:rsidRPr="00B85671">
              <w:rPr>
                <w:rFonts w:ascii="Arial" w:eastAsia="Times New Roman" w:hAnsi="Arial" w:cs="Arial"/>
                <w:bCs/>
                <w:color w:val="000000"/>
                <w:lang w:eastAsia="es-BO"/>
              </w:rPr>
              <w:t>1.-G.A.M. DE ANDAMARCA (STGO. DE ANDAMARCA)</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color w:val="000000"/>
                <w:lang w:eastAsia="es-BO"/>
              </w:rPr>
            </w:pPr>
            <w:r w:rsidRPr="00B85671">
              <w:rPr>
                <w:rFonts w:ascii="Arial" w:eastAsia="Times New Roman" w:hAnsi="Arial" w:cs="Arial"/>
                <w:bCs/>
                <w:color w:val="000000"/>
                <w:lang w:eastAsia="es-BO"/>
              </w:rPr>
              <w:t>6</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3.790.883,86</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center"/>
            <w:hideMark/>
          </w:tcPr>
          <w:p w:rsidR="005C1F5D" w:rsidRPr="00B85671" w:rsidRDefault="005C1F5D" w:rsidP="005C1F5D">
            <w:pPr>
              <w:spacing w:after="0" w:line="240" w:lineRule="auto"/>
              <w:rPr>
                <w:rFonts w:ascii="Arial" w:eastAsia="Times New Roman" w:hAnsi="Arial" w:cs="Arial"/>
                <w:bCs/>
                <w:color w:val="000000"/>
                <w:lang w:eastAsia="es-BO"/>
              </w:rPr>
            </w:pPr>
            <w:r w:rsidRPr="00B85671">
              <w:rPr>
                <w:rFonts w:ascii="Arial" w:eastAsia="Times New Roman" w:hAnsi="Arial" w:cs="Arial"/>
                <w:bCs/>
                <w:color w:val="000000"/>
                <w:lang w:eastAsia="es-BO"/>
              </w:rPr>
              <w:t>2.-G.A.M. DE ANTEQUERA</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color w:val="000000"/>
                <w:lang w:eastAsia="es-BO"/>
              </w:rPr>
            </w:pPr>
            <w:r w:rsidRPr="00B85671">
              <w:rPr>
                <w:rFonts w:ascii="Arial" w:eastAsia="Times New Roman" w:hAnsi="Arial" w:cs="Arial"/>
                <w:bCs/>
                <w:color w:val="000000"/>
                <w:lang w:eastAsia="es-BO"/>
              </w:rPr>
              <w:t>5</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1.996.891,52</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Cs/>
                <w:color w:val="000000"/>
                <w:lang w:eastAsia="es-BO"/>
              </w:rPr>
            </w:pPr>
            <w:r w:rsidRPr="00B85671">
              <w:rPr>
                <w:rFonts w:ascii="Arial" w:eastAsia="Times New Roman" w:hAnsi="Arial" w:cs="Arial"/>
                <w:bCs/>
                <w:color w:val="000000"/>
                <w:lang w:eastAsia="es-BO"/>
              </w:rPr>
              <w:t>3.-G.A.M. DE BELEN DE ANDAMARCA</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color w:val="000000"/>
                <w:lang w:eastAsia="es-BO"/>
              </w:rPr>
            </w:pPr>
            <w:r w:rsidRPr="00B85671">
              <w:rPr>
                <w:rFonts w:ascii="Arial" w:eastAsia="Times New Roman" w:hAnsi="Arial" w:cs="Arial"/>
                <w:bCs/>
                <w:color w:val="000000"/>
                <w:lang w:eastAsia="es-BO"/>
              </w:rPr>
              <w:t>4</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2.478.496,71</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Cs/>
                <w:color w:val="000000"/>
                <w:lang w:eastAsia="es-BO"/>
              </w:rPr>
            </w:pPr>
            <w:r w:rsidRPr="00B85671">
              <w:rPr>
                <w:rFonts w:ascii="Arial" w:eastAsia="Times New Roman" w:hAnsi="Arial" w:cs="Arial"/>
                <w:bCs/>
                <w:color w:val="000000"/>
                <w:lang w:eastAsia="es-BO"/>
              </w:rPr>
              <w:t>4.-G.A.M. DE CARACOLLO</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color w:val="000000"/>
                <w:lang w:eastAsia="es-BO"/>
              </w:rPr>
            </w:pPr>
            <w:r w:rsidRPr="00B85671">
              <w:rPr>
                <w:rFonts w:ascii="Arial" w:eastAsia="Times New Roman" w:hAnsi="Arial" w:cs="Arial"/>
                <w:bCs/>
                <w:color w:val="000000"/>
                <w:lang w:eastAsia="es-BO"/>
              </w:rPr>
              <w:t>1</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2.389.059,53</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Cs/>
                <w:color w:val="000000"/>
                <w:lang w:eastAsia="es-BO"/>
              </w:rPr>
            </w:pPr>
            <w:r w:rsidRPr="00B85671">
              <w:rPr>
                <w:rFonts w:ascii="Arial" w:eastAsia="Times New Roman" w:hAnsi="Arial" w:cs="Arial"/>
                <w:bCs/>
                <w:color w:val="000000"/>
                <w:lang w:eastAsia="es-BO"/>
              </w:rPr>
              <w:t>5.-G.A.M. DE CARANGAS</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color w:val="000000"/>
                <w:lang w:eastAsia="es-BO"/>
              </w:rPr>
            </w:pPr>
            <w:r w:rsidRPr="00B85671">
              <w:rPr>
                <w:rFonts w:ascii="Arial" w:eastAsia="Times New Roman" w:hAnsi="Arial" w:cs="Arial"/>
                <w:bCs/>
                <w:color w:val="000000"/>
                <w:lang w:eastAsia="es-BO"/>
              </w:rPr>
              <w:t>4</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2.523.803,09</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Cs/>
                <w:color w:val="000000"/>
                <w:lang w:eastAsia="es-BO"/>
              </w:rPr>
            </w:pPr>
            <w:r w:rsidRPr="00B85671">
              <w:rPr>
                <w:rFonts w:ascii="Arial" w:eastAsia="Times New Roman" w:hAnsi="Arial" w:cs="Arial"/>
                <w:bCs/>
                <w:color w:val="000000"/>
                <w:lang w:eastAsia="es-BO"/>
              </w:rPr>
              <w:t>6.-G.A.M. DE CHALLAPATA</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color w:val="000000"/>
                <w:lang w:eastAsia="es-BO"/>
              </w:rPr>
            </w:pPr>
            <w:r w:rsidRPr="00B85671">
              <w:rPr>
                <w:rFonts w:ascii="Arial" w:eastAsia="Times New Roman" w:hAnsi="Arial" w:cs="Arial"/>
                <w:bCs/>
                <w:color w:val="000000"/>
                <w:lang w:eastAsia="es-BO"/>
              </w:rPr>
              <w:t>2</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2.353.436,58</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Cs/>
                <w:color w:val="000000"/>
                <w:lang w:eastAsia="es-BO"/>
              </w:rPr>
            </w:pPr>
            <w:r w:rsidRPr="00B85671">
              <w:rPr>
                <w:rFonts w:ascii="Arial" w:eastAsia="Times New Roman" w:hAnsi="Arial" w:cs="Arial"/>
                <w:bCs/>
                <w:color w:val="000000"/>
                <w:lang w:eastAsia="es-BO"/>
              </w:rPr>
              <w:t>7.-G.A.M. DE CHIPAYA</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color w:val="000000"/>
                <w:lang w:eastAsia="es-BO"/>
              </w:rPr>
            </w:pPr>
            <w:r w:rsidRPr="00B85671">
              <w:rPr>
                <w:rFonts w:ascii="Arial" w:eastAsia="Times New Roman" w:hAnsi="Arial" w:cs="Arial"/>
                <w:bCs/>
                <w:color w:val="000000"/>
                <w:lang w:eastAsia="es-BO"/>
              </w:rPr>
              <w:t>1</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2.205.489,02</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Cs/>
                <w:color w:val="000000"/>
                <w:lang w:eastAsia="es-BO"/>
              </w:rPr>
            </w:pPr>
            <w:r w:rsidRPr="00B85671">
              <w:rPr>
                <w:rFonts w:ascii="Arial" w:eastAsia="Times New Roman" w:hAnsi="Arial" w:cs="Arial"/>
                <w:bCs/>
                <w:color w:val="000000"/>
                <w:lang w:eastAsia="es-BO"/>
              </w:rPr>
              <w:t>8.-G.A.M. DE CHOQUE COTA</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color w:val="000000"/>
                <w:lang w:eastAsia="es-BO"/>
              </w:rPr>
            </w:pPr>
            <w:r w:rsidRPr="00B85671">
              <w:rPr>
                <w:rFonts w:ascii="Arial" w:eastAsia="Times New Roman" w:hAnsi="Arial" w:cs="Arial"/>
                <w:bCs/>
                <w:color w:val="000000"/>
                <w:lang w:eastAsia="es-BO"/>
              </w:rPr>
              <w:t>2</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1.721.386,90</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Cs/>
                <w:color w:val="000000"/>
                <w:lang w:eastAsia="es-BO"/>
              </w:rPr>
            </w:pPr>
            <w:r w:rsidRPr="00B85671">
              <w:rPr>
                <w:rFonts w:ascii="Arial" w:eastAsia="Times New Roman" w:hAnsi="Arial" w:cs="Arial"/>
                <w:bCs/>
                <w:color w:val="000000"/>
                <w:lang w:eastAsia="es-BO"/>
              </w:rPr>
              <w:t>9.-G.A.M. DE CORQUE</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color w:val="000000"/>
                <w:lang w:eastAsia="es-BO"/>
              </w:rPr>
            </w:pPr>
            <w:r w:rsidRPr="00B85671">
              <w:rPr>
                <w:rFonts w:ascii="Arial" w:eastAsia="Times New Roman" w:hAnsi="Arial" w:cs="Arial"/>
                <w:bCs/>
                <w:color w:val="000000"/>
                <w:lang w:eastAsia="es-BO"/>
              </w:rPr>
              <w:t>4</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1.064.446,07</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Cs/>
                <w:color w:val="000000"/>
                <w:lang w:eastAsia="es-BO"/>
              </w:rPr>
            </w:pPr>
            <w:r w:rsidRPr="00B85671">
              <w:rPr>
                <w:rFonts w:ascii="Arial" w:eastAsia="Times New Roman" w:hAnsi="Arial" w:cs="Arial"/>
                <w:bCs/>
                <w:color w:val="000000"/>
                <w:lang w:eastAsia="es-BO"/>
              </w:rPr>
              <w:t>10.-G.A.M. DE CRUZ DE MACHACAMARCA</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color w:val="000000"/>
                <w:lang w:eastAsia="es-BO"/>
              </w:rPr>
            </w:pPr>
            <w:r w:rsidRPr="00B85671">
              <w:rPr>
                <w:rFonts w:ascii="Arial" w:eastAsia="Times New Roman" w:hAnsi="Arial" w:cs="Arial"/>
                <w:bCs/>
                <w:color w:val="000000"/>
                <w:lang w:eastAsia="es-BO"/>
              </w:rPr>
              <w:t>5</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1.767.195,50</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Cs/>
                <w:color w:val="000000"/>
                <w:lang w:eastAsia="es-BO"/>
              </w:rPr>
            </w:pPr>
            <w:r w:rsidRPr="00B85671">
              <w:rPr>
                <w:rFonts w:ascii="Arial" w:eastAsia="Times New Roman" w:hAnsi="Arial" w:cs="Arial"/>
                <w:bCs/>
                <w:color w:val="000000"/>
                <w:lang w:eastAsia="es-BO"/>
              </w:rPr>
              <w:t>11.-G.A.M. DE CURAHUARA DE CARANGAS</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color w:val="000000"/>
                <w:lang w:eastAsia="es-BO"/>
              </w:rPr>
            </w:pPr>
            <w:r w:rsidRPr="00B85671">
              <w:rPr>
                <w:rFonts w:ascii="Arial" w:eastAsia="Times New Roman" w:hAnsi="Arial" w:cs="Arial"/>
                <w:bCs/>
                <w:color w:val="000000"/>
                <w:lang w:eastAsia="es-BO"/>
              </w:rPr>
              <w:t>2</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2.470.160,31</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Cs/>
                <w:color w:val="000000"/>
                <w:lang w:eastAsia="es-BO"/>
              </w:rPr>
            </w:pPr>
            <w:r w:rsidRPr="00B85671">
              <w:rPr>
                <w:rFonts w:ascii="Arial" w:eastAsia="Times New Roman" w:hAnsi="Arial" w:cs="Arial"/>
                <w:bCs/>
                <w:color w:val="000000"/>
                <w:lang w:eastAsia="es-BO"/>
              </w:rPr>
              <w:t>12.-G.A.M. DE EL CHORO</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color w:val="000000"/>
                <w:lang w:eastAsia="es-BO"/>
              </w:rPr>
            </w:pPr>
            <w:r w:rsidRPr="00B85671">
              <w:rPr>
                <w:rFonts w:ascii="Arial" w:eastAsia="Times New Roman" w:hAnsi="Arial" w:cs="Arial"/>
                <w:bCs/>
                <w:color w:val="000000"/>
                <w:lang w:eastAsia="es-BO"/>
              </w:rPr>
              <w:t>1</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2.225.293,49</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Cs/>
                <w:color w:val="000000"/>
                <w:lang w:eastAsia="es-BO"/>
              </w:rPr>
            </w:pPr>
            <w:r w:rsidRPr="00B85671">
              <w:rPr>
                <w:rFonts w:ascii="Arial" w:eastAsia="Times New Roman" w:hAnsi="Arial" w:cs="Arial"/>
                <w:bCs/>
                <w:color w:val="000000"/>
                <w:lang w:eastAsia="es-BO"/>
              </w:rPr>
              <w:t>13.-G.A.M. DE ESCARA</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color w:val="000000"/>
                <w:lang w:eastAsia="es-BO"/>
              </w:rPr>
            </w:pPr>
            <w:r w:rsidRPr="00B85671">
              <w:rPr>
                <w:rFonts w:ascii="Arial" w:eastAsia="Times New Roman" w:hAnsi="Arial" w:cs="Arial"/>
                <w:bCs/>
                <w:color w:val="000000"/>
                <w:lang w:eastAsia="es-BO"/>
              </w:rPr>
              <w:t>3</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2.260.231,68</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Cs/>
                <w:color w:val="000000"/>
                <w:lang w:eastAsia="es-BO"/>
              </w:rPr>
            </w:pPr>
            <w:r w:rsidRPr="00B85671">
              <w:rPr>
                <w:rFonts w:ascii="Arial" w:eastAsia="Times New Roman" w:hAnsi="Arial" w:cs="Arial"/>
                <w:bCs/>
                <w:color w:val="000000"/>
                <w:lang w:eastAsia="es-BO"/>
              </w:rPr>
              <w:t>14.-G.A.M. DE ESMERALDA</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color w:val="000000"/>
                <w:lang w:eastAsia="es-BO"/>
              </w:rPr>
            </w:pPr>
            <w:r w:rsidRPr="00B85671">
              <w:rPr>
                <w:rFonts w:ascii="Arial" w:eastAsia="Times New Roman" w:hAnsi="Arial" w:cs="Arial"/>
                <w:bCs/>
                <w:color w:val="000000"/>
                <w:lang w:eastAsia="es-BO"/>
              </w:rPr>
              <w:t>5</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2.052.384,79</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Cs/>
                <w:color w:val="000000"/>
                <w:lang w:eastAsia="es-BO"/>
              </w:rPr>
            </w:pPr>
            <w:r w:rsidRPr="00B85671">
              <w:rPr>
                <w:rFonts w:ascii="Arial" w:eastAsia="Times New Roman" w:hAnsi="Arial" w:cs="Arial"/>
                <w:bCs/>
                <w:color w:val="000000"/>
                <w:lang w:eastAsia="es-BO"/>
              </w:rPr>
              <w:t>15.-G.A.M. DE EUCALIPTUS</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color w:val="000000"/>
                <w:lang w:eastAsia="es-BO"/>
              </w:rPr>
            </w:pPr>
            <w:r w:rsidRPr="00B85671">
              <w:rPr>
                <w:rFonts w:ascii="Arial" w:eastAsia="Times New Roman" w:hAnsi="Arial" w:cs="Arial"/>
                <w:bCs/>
                <w:color w:val="000000"/>
                <w:lang w:eastAsia="es-BO"/>
              </w:rPr>
              <w:t>3</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2.278.164,10</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Cs/>
                <w:color w:val="000000"/>
                <w:lang w:eastAsia="es-BO"/>
              </w:rPr>
            </w:pPr>
            <w:r w:rsidRPr="00B85671">
              <w:rPr>
                <w:rFonts w:ascii="Arial" w:eastAsia="Times New Roman" w:hAnsi="Arial" w:cs="Arial"/>
                <w:bCs/>
                <w:color w:val="000000"/>
                <w:lang w:eastAsia="es-BO"/>
              </w:rPr>
              <w:t>16.-G.A.M. DE HUACHACALLA</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color w:val="000000"/>
                <w:lang w:eastAsia="es-BO"/>
              </w:rPr>
            </w:pPr>
            <w:r w:rsidRPr="00B85671">
              <w:rPr>
                <w:rFonts w:ascii="Arial" w:eastAsia="Times New Roman" w:hAnsi="Arial" w:cs="Arial"/>
                <w:bCs/>
                <w:color w:val="000000"/>
                <w:lang w:eastAsia="es-BO"/>
              </w:rPr>
              <w:t>1</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2.388.652,00</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Cs/>
                <w:color w:val="000000"/>
                <w:lang w:eastAsia="es-BO"/>
              </w:rPr>
            </w:pPr>
            <w:r w:rsidRPr="00B85671">
              <w:rPr>
                <w:rFonts w:ascii="Arial" w:eastAsia="Times New Roman" w:hAnsi="Arial" w:cs="Arial"/>
                <w:bCs/>
                <w:color w:val="000000"/>
                <w:lang w:eastAsia="es-BO"/>
              </w:rPr>
              <w:t>17.-G.A.M. DE HUANUNI</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color w:val="000000"/>
                <w:lang w:eastAsia="es-BO"/>
              </w:rPr>
            </w:pPr>
            <w:r w:rsidRPr="00B85671">
              <w:rPr>
                <w:rFonts w:ascii="Arial" w:eastAsia="Times New Roman" w:hAnsi="Arial" w:cs="Arial"/>
                <w:bCs/>
                <w:color w:val="000000"/>
                <w:lang w:eastAsia="es-BO"/>
              </w:rPr>
              <w:t>5</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1.147.440,08</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Cs/>
                <w:color w:val="000000"/>
                <w:lang w:eastAsia="es-BO"/>
              </w:rPr>
            </w:pPr>
            <w:r w:rsidRPr="00B85671">
              <w:rPr>
                <w:rFonts w:ascii="Arial" w:eastAsia="Times New Roman" w:hAnsi="Arial" w:cs="Arial"/>
                <w:bCs/>
                <w:color w:val="000000"/>
                <w:lang w:eastAsia="es-BO"/>
              </w:rPr>
              <w:t>18.-G.A.M. DE HUAYLLAMARCA (SANTIAGO DE HUAYLLAMARCA)</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color w:val="000000"/>
                <w:lang w:eastAsia="es-BO"/>
              </w:rPr>
            </w:pPr>
            <w:r w:rsidRPr="00B85671">
              <w:rPr>
                <w:rFonts w:ascii="Arial" w:eastAsia="Times New Roman" w:hAnsi="Arial" w:cs="Arial"/>
                <w:bCs/>
                <w:color w:val="000000"/>
                <w:lang w:eastAsia="es-BO"/>
              </w:rPr>
              <w:t>5</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2.439.739,76</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Cs/>
                <w:color w:val="000000"/>
                <w:lang w:eastAsia="es-BO"/>
              </w:rPr>
            </w:pPr>
            <w:r w:rsidRPr="00B85671">
              <w:rPr>
                <w:rFonts w:ascii="Arial" w:eastAsia="Times New Roman" w:hAnsi="Arial" w:cs="Arial"/>
                <w:bCs/>
                <w:color w:val="000000"/>
                <w:lang w:eastAsia="es-BO"/>
              </w:rPr>
              <w:t>19.-G.A.M. DE LA RIVERA</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color w:val="000000"/>
                <w:lang w:eastAsia="es-BO"/>
              </w:rPr>
            </w:pPr>
            <w:r w:rsidRPr="00B85671">
              <w:rPr>
                <w:rFonts w:ascii="Arial" w:eastAsia="Times New Roman" w:hAnsi="Arial" w:cs="Arial"/>
                <w:bCs/>
                <w:color w:val="000000"/>
                <w:lang w:eastAsia="es-BO"/>
              </w:rPr>
              <w:t>3</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2.287.665,60</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Cs/>
                <w:color w:val="000000"/>
                <w:lang w:eastAsia="es-BO"/>
              </w:rPr>
            </w:pPr>
            <w:r w:rsidRPr="00B85671">
              <w:rPr>
                <w:rFonts w:ascii="Arial" w:eastAsia="Times New Roman" w:hAnsi="Arial" w:cs="Arial"/>
                <w:bCs/>
                <w:color w:val="000000"/>
                <w:lang w:eastAsia="es-BO"/>
              </w:rPr>
              <w:t>20.-G.A.M. DE MACHACAMARCA</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color w:val="000000"/>
                <w:lang w:eastAsia="es-BO"/>
              </w:rPr>
            </w:pPr>
            <w:r w:rsidRPr="00B85671">
              <w:rPr>
                <w:rFonts w:ascii="Arial" w:eastAsia="Times New Roman" w:hAnsi="Arial" w:cs="Arial"/>
                <w:bCs/>
                <w:color w:val="000000"/>
                <w:lang w:eastAsia="es-BO"/>
              </w:rPr>
              <w:t>1</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1.336.144,21</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Cs/>
                <w:color w:val="000000"/>
                <w:lang w:eastAsia="es-BO"/>
              </w:rPr>
            </w:pPr>
            <w:r w:rsidRPr="00B85671">
              <w:rPr>
                <w:rFonts w:ascii="Arial" w:eastAsia="Times New Roman" w:hAnsi="Arial" w:cs="Arial"/>
                <w:bCs/>
                <w:color w:val="000000"/>
                <w:lang w:eastAsia="es-BO"/>
              </w:rPr>
              <w:t>21.-G.A.M. DE PAMPA AULLAGAS</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color w:val="000000"/>
                <w:lang w:eastAsia="es-BO"/>
              </w:rPr>
            </w:pPr>
            <w:r w:rsidRPr="00B85671">
              <w:rPr>
                <w:rFonts w:ascii="Arial" w:eastAsia="Times New Roman" w:hAnsi="Arial" w:cs="Arial"/>
                <w:bCs/>
                <w:color w:val="000000"/>
                <w:lang w:eastAsia="es-BO"/>
              </w:rPr>
              <w:t>1</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736.363,71</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Cs/>
                <w:color w:val="000000"/>
                <w:lang w:eastAsia="es-BO"/>
              </w:rPr>
            </w:pPr>
            <w:r w:rsidRPr="00B85671">
              <w:rPr>
                <w:rFonts w:ascii="Arial" w:eastAsia="Times New Roman" w:hAnsi="Arial" w:cs="Arial"/>
                <w:bCs/>
                <w:color w:val="000000"/>
                <w:lang w:eastAsia="es-BO"/>
              </w:rPr>
              <w:t>22.-G.A.M. DE PAZNA</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color w:val="000000"/>
                <w:lang w:eastAsia="es-BO"/>
              </w:rPr>
            </w:pPr>
            <w:r w:rsidRPr="00B85671">
              <w:rPr>
                <w:rFonts w:ascii="Arial" w:eastAsia="Times New Roman" w:hAnsi="Arial" w:cs="Arial"/>
                <w:bCs/>
                <w:color w:val="000000"/>
                <w:lang w:eastAsia="es-BO"/>
              </w:rPr>
              <w:t>3</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2.134.190,12</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Cs/>
                <w:color w:val="000000"/>
                <w:lang w:eastAsia="es-BO"/>
              </w:rPr>
            </w:pPr>
            <w:r w:rsidRPr="00B85671">
              <w:rPr>
                <w:rFonts w:ascii="Arial" w:eastAsia="Times New Roman" w:hAnsi="Arial" w:cs="Arial"/>
                <w:bCs/>
                <w:color w:val="000000"/>
                <w:lang w:eastAsia="es-BO"/>
              </w:rPr>
              <w:t>23.-G.A.M. DE SABAYA</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color w:val="000000"/>
                <w:lang w:eastAsia="es-BO"/>
              </w:rPr>
            </w:pPr>
            <w:r w:rsidRPr="00B85671">
              <w:rPr>
                <w:rFonts w:ascii="Arial" w:eastAsia="Times New Roman" w:hAnsi="Arial" w:cs="Arial"/>
                <w:bCs/>
                <w:color w:val="000000"/>
                <w:lang w:eastAsia="es-BO"/>
              </w:rPr>
              <w:t>5</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2.683.633,91</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Cs/>
                <w:color w:val="000000"/>
                <w:lang w:eastAsia="es-BO"/>
              </w:rPr>
            </w:pPr>
            <w:r w:rsidRPr="00B85671">
              <w:rPr>
                <w:rFonts w:ascii="Arial" w:eastAsia="Times New Roman" w:hAnsi="Arial" w:cs="Arial"/>
                <w:bCs/>
                <w:color w:val="000000"/>
                <w:lang w:eastAsia="es-BO"/>
              </w:rPr>
              <w:t>24.-G.A.M. DE SALINAS DE G. MENDOZA</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color w:val="000000"/>
                <w:lang w:eastAsia="es-BO"/>
              </w:rPr>
            </w:pPr>
            <w:r w:rsidRPr="00B85671">
              <w:rPr>
                <w:rFonts w:ascii="Arial" w:eastAsia="Times New Roman" w:hAnsi="Arial" w:cs="Arial"/>
                <w:bCs/>
                <w:color w:val="000000"/>
                <w:lang w:eastAsia="es-BO"/>
              </w:rPr>
              <w:t>7</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1.814.937,50</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Cs/>
                <w:color w:val="000000"/>
                <w:lang w:eastAsia="es-BO"/>
              </w:rPr>
            </w:pPr>
            <w:r w:rsidRPr="00B85671">
              <w:rPr>
                <w:rFonts w:ascii="Arial" w:eastAsia="Times New Roman" w:hAnsi="Arial" w:cs="Arial"/>
                <w:bCs/>
                <w:color w:val="000000"/>
                <w:lang w:eastAsia="es-BO"/>
              </w:rPr>
              <w:t>25.-G.A.M. DE SANTIAGO DE HUARI</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color w:val="000000"/>
                <w:lang w:eastAsia="es-BO"/>
              </w:rPr>
            </w:pPr>
            <w:r w:rsidRPr="00B85671">
              <w:rPr>
                <w:rFonts w:ascii="Arial" w:eastAsia="Times New Roman" w:hAnsi="Arial" w:cs="Arial"/>
                <w:bCs/>
                <w:color w:val="000000"/>
                <w:lang w:eastAsia="es-BO"/>
              </w:rPr>
              <w:t>2</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2.156.113,70</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Cs/>
                <w:color w:val="000000"/>
                <w:lang w:eastAsia="es-BO"/>
              </w:rPr>
            </w:pPr>
            <w:r w:rsidRPr="00B85671">
              <w:rPr>
                <w:rFonts w:ascii="Arial" w:eastAsia="Times New Roman" w:hAnsi="Arial" w:cs="Arial"/>
                <w:bCs/>
                <w:color w:val="000000"/>
                <w:lang w:eastAsia="es-BO"/>
              </w:rPr>
              <w:t>26.-G.A.M. DE SANTUARIO DE QUILLACAS</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color w:val="000000"/>
                <w:lang w:eastAsia="es-BO"/>
              </w:rPr>
            </w:pPr>
            <w:r w:rsidRPr="00B85671">
              <w:rPr>
                <w:rFonts w:ascii="Arial" w:eastAsia="Times New Roman" w:hAnsi="Arial" w:cs="Arial"/>
                <w:bCs/>
                <w:color w:val="000000"/>
                <w:lang w:eastAsia="es-BO"/>
              </w:rPr>
              <w:t>6</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2.071.415,94</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Cs/>
                <w:color w:val="000000"/>
                <w:lang w:eastAsia="es-BO"/>
              </w:rPr>
            </w:pPr>
            <w:r w:rsidRPr="00B85671">
              <w:rPr>
                <w:rFonts w:ascii="Arial" w:eastAsia="Times New Roman" w:hAnsi="Arial" w:cs="Arial"/>
                <w:bCs/>
                <w:color w:val="000000"/>
                <w:lang w:eastAsia="es-BO"/>
              </w:rPr>
              <w:t>27.-G.A.M. DE SORACACHI PARIA</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color w:val="000000"/>
                <w:lang w:eastAsia="es-BO"/>
              </w:rPr>
            </w:pPr>
            <w:r w:rsidRPr="00B85671">
              <w:rPr>
                <w:rFonts w:ascii="Arial" w:eastAsia="Times New Roman" w:hAnsi="Arial" w:cs="Arial"/>
                <w:bCs/>
                <w:color w:val="000000"/>
                <w:lang w:eastAsia="es-BO"/>
              </w:rPr>
              <w:t>4</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2.223.621,98</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Cs/>
                <w:color w:val="000000"/>
                <w:lang w:eastAsia="es-BO"/>
              </w:rPr>
            </w:pPr>
            <w:r w:rsidRPr="00B85671">
              <w:rPr>
                <w:rFonts w:ascii="Arial" w:eastAsia="Times New Roman" w:hAnsi="Arial" w:cs="Arial"/>
                <w:bCs/>
                <w:color w:val="000000"/>
                <w:lang w:eastAsia="es-BO"/>
              </w:rPr>
              <w:t>28.-G.A.M. DE TODOS SANTOS</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color w:val="000000"/>
                <w:lang w:eastAsia="es-BO"/>
              </w:rPr>
            </w:pPr>
            <w:r w:rsidRPr="00B85671">
              <w:rPr>
                <w:rFonts w:ascii="Arial" w:eastAsia="Times New Roman" w:hAnsi="Arial" w:cs="Arial"/>
                <w:bCs/>
                <w:color w:val="000000"/>
                <w:lang w:eastAsia="es-BO"/>
              </w:rPr>
              <w:t>2</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2.395.382,99</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Cs/>
                <w:color w:val="000000"/>
                <w:lang w:eastAsia="es-BO"/>
              </w:rPr>
            </w:pPr>
            <w:r w:rsidRPr="00B85671">
              <w:rPr>
                <w:rFonts w:ascii="Arial" w:eastAsia="Times New Roman" w:hAnsi="Arial" w:cs="Arial"/>
                <w:bCs/>
                <w:color w:val="000000"/>
                <w:lang w:eastAsia="es-BO"/>
              </w:rPr>
              <w:t>29.-G.A.M. DE TOLEDO</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color w:val="000000"/>
                <w:lang w:eastAsia="es-BO"/>
              </w:rPr>
            </w:pPr>
            <w:r w:rsidRPr="00B85671">
              <w:rPr>
                <w:rFonts w:ascii="Arial" w:eastAsia="Times New Roman" w:hAnsi="Arial" w:cs="Arial"/>
                <w:bCs/>
                <w:color w:val="000000"/>
                <w:lang w:eastAsia="es-BO"/>
              </w:rPr>
              <w:t>4</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3.501.047,45</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Cs/>
                <w:color w:val="000000"/>
                <w:lang w:eastAsia="es-BO"/>
              </w:rPr>
            </w:pPr>
            <w:r w:rsidRPr="00B85671">
              <w:rPr>
                <w:rFonts w:ascii="Arial" w:eastAsia="Times New Roman" w:hAnsi="Arial" w:cs="Arial"/>
                <w:bCs/>
                <w:color w:val="000000"/>
                <w:lang w:eastAsia="es-BO"/>
              </w:rPr>
              <w:t>30.-G.A.M. DE TOTORA EN (ORURO)</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color w:val="000000"/>
                <w:lang w:eastAsia="es-BO"/>
              </w:rPr>
            </w:pPr>
            <w:r w:rsidRPr="00B85671">
              <w:rPr>
                <w:rFonts w:ascii="Arial" w:eastAsia="Times New Roman" w:hAnsi="Arial" w:cs="Arial"/>
                <w:bCs/>
                <w:color w:val="000000"/>
                <w:lang w:eastAsia="es-BO"/>
              </w:rPr>
              <w:t>6</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2.060.721,91</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Cs/>
                <w:lang w:eastAsia="es-BO"/>
              </w:rPr>
            </w:pPr>
            <w:r w:rsidRPr="00B85671">
              <w:rPr>
                <w:rFonts w:ascii="Arial" w:eastAsia="Times New Roman" w:hAnsi="Arial" w:cs="Arial"/>
                <w:bCs/>
                <w:lang w:eastAsia="es-BO"/>
              </w:rPr>
              <w:t>31.-G.A.M. DE TURCO</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lang w:eastAsia="es-BO"/>
              </w:rPr>
            </w:pPr>
            <w:r w:rsidRPr="00B85671">
              <w:rPr>
                <w:rFonts w:ascii="Arial" w:eastAsia="Times New Roman" w:hAnsi="Arial" w:cs="Arial"/>
                <w:bCs/>
                <w:lang w:eastAsia="es-BO"/>
              </w:rPr>
              <w:t>8</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2.444.414,84</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Cs/>
                <w:color w:val="000000"/>
                <w:lang w:eastAsia="es-BO"/>
              </w:rPr>
            </w:pPr>
            <w:r w:rsidRPr="00B85671">
              <w:rPr>
                <w:rFonts w:ascii="Arial" w:eastAsia="Times New Roman" w:hAnsi="Arial" w:cs="Arial"/>
                <w:bCs/>
                <w:color w:val="000000"/>
                <w:lang w:eastAsia="es-BO"/>
              </w:rPr>
              <w:t>32.-G.A.M. DE VILLA POOPO</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color w:val="000000"/>
                <w:lang w:eastAsia="es-BO"/>
              </w:rPr>
            </w:pPr>
            <w:r w:rsidRPr="00B85671">
              <w:rPr>
                <w:rFonts w:ascii="Arial" w:eastAsia="Times New Roman" w:hAnsi="Arial" w:cs="Arial"/>
                <w:bCs/>
                <w:color w:val="000000"/>
                <w:lang w:eastAsia="es-BO"/>
              </w:rPr>
              <w:t>4</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2.124.233,50</w:t>
            </w:r>
          </w:p>
        </w:tc>
      </w:tr>
      <w:tr w:rsidR="005C1F5D" w:rsidRPr="00B85671" w:rsidTr="005C1F5D">
        <w:trPr>
          <w:trHeight w:val="258"/>
        </w:trPr>
        <w:tc>
          <w:tcPr>
            <w:tcW w:w="4743"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Cs/>
                <w:color w:val="000000"/>
                <w:lang w:eastAsia="es-BO"/>
              </w:rPr>
            </w:pPr>
            <w:r w:rsidRPr="00B85671">
              <w:rPr>
                <w:rFonts w:ascii="Arial" w:eastAsia="Times New Roman" w:hAnsi="Arial" w:cs="Arial"/>
                <w:bCs/>
                <w:color w:val="000000"/>
                <w:lang w:eastAsia="es-BO"/>
              </w:rPr>
              <w:t>33.-G.A.M. DE YUNGUYO DEL LITORAL</w:t>
            </w:r>
          </w:p>
        </w:tc>
        <w:tc>
          <w:tcPr>
            <w:tcW w:w="3128"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Cs/>
                <w:color w:val="000000"/>
                <w:lang w:eastAsia="es-BO"/>
              </w:rPr>
            </w:pPr>
            <w:r w:rsidRPr="00B85671">
              <w:rPr>
                <w:rFonts w:ascii="Arial" w:eastAsia="Times New Roman" w:hAnsi="Arial" w:cs="Arial"/>
                <w:bCs/>
                <w:color w:val="000000"/>
                <w:lang w:eastAsia="es-BO"/>
              </w:rPr>
              <w:t>1</w:t>
            </w:r>
          </w:p>
        </w:tc>
        <w:tc>
          <w:tcPr>
            <w:tcW w:w="2231"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right"/>
              <w:rPr>
                <w:rFonts w:ascii="Arial" w:eastAsia="Times New Roman" w:hAnsi="Arial" w:cs="Arial"/>
                <w:bCs/>
                <w:color w:val="000000"/>
                <w:lang w:eastAsia="es-BO"/>
              </w:rPr>
            </w:pPr>
            <w:r w:rsidRPr="00B85671">
              <w:rPr>
                <w:rFonts w:ascii="Arial" w:eastAsia="Times New Roman" w:hAnsi="Arial" w:cs="Arial"/>
                <w:bCs/>
                <w:color w:val="000000"/>
                <w:lang w:eastAsia="es-BO"/>
              </w:rPr>
              <w:t>1.419.722,73</w:t>
            </w:r>
          </w:p>
        </w:tc>
      </w:tr>
    </w:tbl>
    <w:p w:rsidR="005C1F5D" w:rsidRDefault="005C1F5D" w:rsidP="007D6E8B">
      <w:pPr>
        <w:tabs>
          <w:tab w:val="left" w:pos="3600"/>
        </w:tabs>
        <w:spacing w:line="360" w:lineRule="auto"/>
        <w:rPr>
          <w:rFonts w:ascii="Arial" w:eastAsia="Times New Roman" w:hAnsi="Arial" w:cs="Arial"/>
          <w:lang w:eastAsia="es-ES"/>
        </w:rPr>
      </w:pPr>
    </w:p>
    <w:p w:rsidR="005C1F5D" w:rsidRDefault="005C1F5D" w:rsidP="007D6E8B">
      <w:pPr>
        <w:tabs>
          <w:tab w:val="left" w:pos="3600"/>
        </w:tabs>
        <w:spacing w:line="360" w:lineRule="auto"/>
        <w:rPr>
          <w:rFonts w:ascii="Arial" w:eastAsia="Times New Roman" w:hAnsi="Arial" w:cs="Arial"/>
          <w:lang w:eastAsia="es-ES"/>
        </w:rPr>
      </w:pPr>
    </w:p>
    <w:p w:rsidR="005C1F5D" w:rsidRDefault="005C1F5D" w:rsidP="007D6E8B">
      <w:pPr>
        <w:tabs>
          <w:tab w:val="left" w:pos="3600"/>
        </w:tabs>
        <w:spacing w:line="360" w:lineRule="auto"/>
        <w:rPr>
          <w:rFonts w:ascii="Arial" w:eastAsia="Times New Roman" w:hAnsi="Arial" w:cs="Arial"/>
          <w:lang w:eastAsia="es-ES"/>
        </w:rPr>
      </w:pPr>
    </w:p>
    <w:tbl>
      <w:tblPr>
        <w:tblpPr w:leftFromText="141" w:rightFromText="141" w:vertAnchor="page" w:horzAnchor="margin" w:tblpXSpec="right" w:tblpY="2136"/>
        <w:tblW w:w="10307" w:type="dxa"/>
        <w:tblCellMar>
          <w:left w:w="70" w:type="dxa"/>
          <w:right w:w="70" w:type="dxa"/>
        </w:tblCellMar>
        <w:tblLook w:val="04A0" w:firstRow="1" w:lastRow="0" w:firstColumn="1" w:lastColumn="0" w:noHBand="0" w:noVBand="1"/>
      </w:tblPr>
      <w:tblGrid>
        <w:gridCol w:w="5595"/>
        <w:gridCol w:w="2504"/>
        <w:gridCol w:w="2208"/>
      </w:tblGrid>
      <w:tr w:rsidR="005B4ADA" w:rsidRPr="00B85671" w:rsidTr="005B4ADA">
        <w:trPr>
          <w:trHeight w:val="864"/>
        </w:trPr>
        <w:tc>
          <w:tcPr>
            <w:tcW w:w="5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ADA" w:rsidRPr="00B85671" w:rsidRDefault="005B4ADA" w:rsidP="005B4ADA">
            <w:pPr>
              <w:spacing w:after="0" w:line="240" w:lineRule="auto"/>
              <w:ind w:left="-359"/>
              <w:jc w:val="center"/>
              <w:rPr>
                <w:rFonts w:ascii="Arial" w:eastAsia="Times New Roman" w:hAnsi="Arial" w:cs="Arial"/>
                <w:color w:val="FF0000"/>
                <w:lang w:eastAsia="es-BO"/>
              </w:rPr>
            </w:pPr>
            <w:r w:rsidRPr="00B85671">
              <w:rPr>
                <w:rFonts w:ascii="Arial" w:eastAsia="Times New Roman" w:hAnsi="Arial" w:cs="Arial"/>
                <w:color w:val="FF0000"/>
                <w:lang w:eastAsia="es-BO"/>
              </w:rPr>
              <w:t>MUNICIPIOS</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rsidR="005B4ADA" w:rsidRPr="00B85671" w:rsidRDefault="005B4ADA" w:rsidP="005B4ADA">
            <w:pPr>
              <w:spacing w:after="0" w:line="240" w:lineRule="auto"/>
              <w:jc w:val="center"/>
              <w:rPr>
                <w:rFonts w:ascii="Arial" w:eastAsia="Times New Roman" w:hAnsi="Arial" w:cs="Arial"/>
                <w:color w:val="FF0000"/>
                <w:lang w:eastAsia="es-BO"/>
              </w:rPr>
            </w:pPr>
            <w:r w:rsidRPr="00B85671">
              <w:rPr>
                <w:rFonts w:ascii="Arial" w:eastAsia="Times New Roman" w:hAnsi="Arial" w:cs="Arial"/>
                <w:color w:val="FF0000"/>
                <w:lang w:eastAsia="es-BO"/>
              </w:rPr>
              <w:t>NUMERO DE OBRAS EN CADA MUNICIPIO</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rsidR="005B4ADA" w:rsidRPr="00B85671" w:rsidRDefault="005B4ADA" w:rsidP="005B4ADA">
            <w:pPr>
              <w:spacing w:after="0" w:line="240" w:lineRule="auto"/>
              <w:jc w:val="center"/>
              <w:rPr>
                <w:rFonts w:ascii="Arial" w:eastAsia="Times New Roman" w:hAnsi="Arial" w:cs="Arial"/>
                <w:color w:val="FF0000"/>
                <w:lang w:eastAsia="es-BO"/>
              </w:rPr>
            </w:pPr>
            <w:r w:rsidRPr="00B85671">
              <w:rPr>
                <w:rFonts w:ascii="Arial" w:eastAsia="Times New Roman" w:hAnsi="Arial" w:cs="Arial"/>
                <w:color w:val="FF0000"/>
                <w:lang w:eastAsia="es-BO"/>
              </w:rPr>
              <w:t>TOTAL DE INVERCION EN CADA MUNICIPIO</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1.-G.A.M. DE ANDAMARCA (STGO. DE ANDAMARCA)</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5</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1.241.393,79</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2.-G.A.M. DE ANTEQUERA</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6</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2.041.690,33</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3.-G.A.M. DE BELEN DE ANDAMARCA</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3</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1.862.693,38</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4.-G.A.M. DE CARACOLLO</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3</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2.191.503,38</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5.-G.A.M. DE CARANGAS</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4</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1.264.789,02</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6.-G.A.M. DE CHALLAPATA</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4</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2.356.639,73</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7.-G.A.M. DE CHIPAYA</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1</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1.293.834,00</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8.-G.A.M. DE CHOQUE COTA</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2</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1.574.648,25</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9.-G.A.M. DE CORQUE</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4</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2.240.870,51</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10.-G.A.M. DE CURAHUARA DE CARANGAS</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1</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1.581.278,47</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11.-G.A.M. DE EL CHORO</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1</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2.008.769,64</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12.-G.A.M. DE ESCARA</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1</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620.100,00</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13.-G.A.M. DE ESMERALDA</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4</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1.580.520,04</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14.-G.A.M. DE EUCALIPTUS</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2</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845.629,15</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15.-G.A.M. DE HUACHACALLA</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1</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2.189.479,77</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16.-G.A.M. DE HUANUNI</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7</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2.367.295,50</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17.-G.A.M. DE HUAYLLAMARCA (SANTIAGO DE HUAYLLAMARCA)</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6</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2.525.985,08</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18.-G.A.M. DE LA RIVERA</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2</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1.205.689,20</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19.-G.A.M. DE MACHACAMARCA</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3</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1.929.993,17</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20G.A.M. DE ORURO</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1</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8.944.820,20</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21.-G.A.M. DE PAMPA AULLAGAS</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3</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1.414.341,20</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22.-G.A.M. DE PAZNA</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4</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2.136.023,48</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23.-G.A.M. DE SABAYA</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11</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7.447.149,47</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24.-G.A.M. DE SALINAS DE G. MENDOZA</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7</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2.350.192,06</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25.-G.A.M. DE SANTIAGO DE HUARI</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4</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2.294.102,59</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26.-G.A.M. DE SANTUARIO DE QUILLACAS</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2</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2.452.284,95</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27G.A.M. DE SORACACHI PARIA</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5</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3.138.123,79</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28.-G.A.M. DE TODOS SANTOS</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2</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2.250.688,31</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29.-G.A.M. DE TOLEDO</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4</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3.659.670,99</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30.-.G.A.M. DE TOTORA EN (ORURO)</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7</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2.364.145,46</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31.-G.A.M. DE TURCO</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3</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2.785.992,14</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32.-G.A.M. DE VILLA POOPO</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4</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2.225.536,69</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33.-G.A.M. DE YUNGUYO DEL LITORAL</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1</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825.625,56</w:t>
            </w:r>
          </w:p>
        </w:tc>
      </w:tr>
      <w:tr w:rsidR="005B4ADA" w:rsidRPr="00B85671" w:rsidTr="005B4ADA">
        <w:trPr>
          <w:trHeight w:val="311"/>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34.-G.A.M. DE CRUZ DE MACHACAMARCA</w:t>
            </w:r>
          </w:p>
        </w:tc>
        <w:tc>
          <w:tcPr>
            <w:tcW w:w="2504"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3</w:t>
            </w:r>
          </w:p>
        </w:tc>
        <w:tc>
          <w:tcPr>
            <w:tcW w:w="2208" w:type="dxa"/>
            <w:tcBorders>
              <w:top w:val="nil"/>
              <w:left w:val="nil"/>
              <w:bottom w:val="single" w:sz="4" w:space="0" w:color="auto"/>
              <w:right w:val="single" w:sz="4" w:space="0" w:color="auto"/>
            </w:tcBorders>
            <w:shd w:val="clear" w:color="auto" w:fill="auto"/>
            <w:noWrap/>
            <w:vAlign w:val="bottom"/>
            <w:hideMark/>
          </w:tcPr>
          <w:p w:rsidR="005B4ADA" w:rsidRPr="00B85671" w:rsidRDefault="005B4ADA" w:rsidP="005B4ADA">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2.353.273,82</w:t>
            </w:r>
          </w:p>
        </w:tc>
      </w:tr>
    </w:tbl>
    <w:p w:rsidR="005C1F5D" w:rsidRPr="005C1F5D" w:rsidRDefault="005C1F5D" w:rsidP="005C1F5D">
      <w:pPr>
        <w:spacing w:line="360" w:lineRule="auto"/>
        <w:rPr>
          <w:rFonts w:ascii="Arial" w:hAnsi="Arial" w:cs="Arial"/>
        </w:rPr>
      </w:pPr>
      <w:r w:rsidRPr="00B85671">
        <w:rPr>
          <w:rFonts w:ascii="Arial" w:hAnsi="Arial" w:cs="Arial"/>
        </w:rPr>
        <w:t xml:space="preserve">CANTIDAD DE OBRAS QUE SE REALIZO EN LOS MUNICIPIOS DE ORURO CON EL PROGAMA </w:t>
      </w:r>
      <w:r w:rsidRPr="00B85671">
        <w:rPr>
          <w:rFonts w:ascii="Arial" w:hAnsi="Arial" w:cs="Arial"/>
        </w:rPr>
        <w:lastRenderedPageBreak/>
        <w:t xml:space="preserve">MI AGUA </w:t>
      </w:r>
      <w:proofErr w:type="spellStart"/>
      <w:r w:rsidRPr="00B85671">
        <w:rPr>
          <w:rFonts w:ascii="Arial" w:hAnsi="Arial" w:cs="Arial"/>
        </w:rPr>
        <w:t>I</w:t>
      </w:r>
      <w:r>
        <w:rPr>
          <w:rFonts w:ascii="Arial" w:hAnsi="Arial" w:cs="Arial"/>
        </w:rPr>
        <w:t>i</w:t>
      </w:r>
      <w:proofErr w:type="spellEnd"/>
    </w:p>
    <w:p w:rsidR="005C1F5D" w:rsidRDefault="005C1F5D" w:rsidP="005C1F5D">
      <w:pPr>
        <w:spacing w:line="240" w:lineRule="auto"/>
        <w:rPr>
          <w:rFonts w:ascii="Arial" w:hAnsi="Arial" w:cs="Arial"/>
        </w:rPr>
      </w:pPr>
    </w:p>
    <w:p w:rsidR="005C1F5D" w:rsidRDefault="005C1F5D" w:rsidP="005C1F5D">
      <w:pPr>
        <w:spacing w:line="240" w:lineRule="auto"/>
        <w:rPr>
          <w:rFonts w:ascii="Arial" w:hAnsi="Arial" w:cs="Arial"/>
        </w:rPr>
      </w:pPr>
      <w:r w:rsidRPr="00B85671">
        <w:rPr>
          <w:rFonts w:ascii="Arial" w:hAnsi="Arial" w:cs="Arial"/>
        </w:rPr>
        <w:t>CANTIDAD DE OBRAS REALIZADAS EN LOS MUNICIPIOS DE ORURO CON EL PROGAMA MI AGUA. III</w:t>
      </w:r>
    </w:p>
    <w:tbl>
      <w:tblPr>
        <w:tblW w:w="9493" w:type="dxa"/>
        <w:tblCellMar>
          <w:left w:w="70" w:type="dxa"/>
          <w:right w:w="70" w:type="dxa"/>
        </w:tblCellMar>
        <w:tblLook w:val="04A0" w:firstRow="1" w:lastRow="0" w:firstColumn="1" w:lastColumn="0" w:noHBand="0" w:noVBand="1"/>
      </w:tblPr>
      <w:tblGrid>
        <w:gridCol w:w="4248"/>
        <w:gridCol w:w="2693"/>
        <w:gridCol w:w="2552"/>
      </w:tblGrid>
      <w:tr w:rsidR="005C1F5D" w:rsidRPr="00B85671" w:rsidTr="005C1F5D">
        <w:trPr>
          <w:trHeight w:val="69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F5D" w:rsidRPr="00B85671" w:rsidRDefault="005C1F5D" w:rsidP="005C1F5D">
            <w:pPr>
              <w:spacing w:after="0" w:line="240" w:lineRule="auto"/>
              <w:jc w:val="center"/>
              <w:rPr>
                <w:rFonts w:ascii="Arial" w:eastAsia="Times New Roman" w:hAnsi="Arial" w:cs="Arial"/>
                <w:color w:val="FF0000"/>
                <w:lang w:eastAsia="es-BO"/>
              </w:rPr>
            </w:pPr>
            <w:r w:rsidRPr="00B85671">
              <w:rPr>
                <w:rFonts w:ascii="Arial" w:eastAsia="Times New Roman" w:hAnsi="Arial" w:cs="Arial"/>
                <w:color w:val="FF0000"/>
                <w:lang w:eastAsia="es-BO"/>
              </w:rPr>
              <w:t>MUNICIPIOS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5C1F5D" w:rsidRPr="00B85671" w:rsidRDefault="005C1F5D" w:rsidP="005C1F5D">
            <w:pPr>
              <w:spacing w:after="0" w:line="240" w:lineRule="auto"/>
              <w:jc w:val="center"/>
              <w:rPr>
                <w:rFonts w:ascii="Arial" w:eastAsia="Times New Roman" w:hAnsi="Arial" w:cs="Arial"/>
                <w:color w:val="FF0000"/>
                <w:lang w:eastAsia="es-BO"/>
              </w:rPr>
            </w:pPr>
            <w:r w:rsidRPr="00B85671">
              <w:rPr>
                <w:rFonts w:ascii="Arial" w:eastAsia="Times New Roman" w:hAnsi="Arial" w:cs="Arial"/>
                <w:color w:val="FF0000"/>
                <w:lang w:eastAsia="es-BO"/>
              </w:rPr>
              <w:t>NUMERO DE OBRAS CADA MUNICIPIO</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5C1F5D" w:rsidRPr="00B85671" w:rsidRDefault="005C1F5D" w:rsidP="005C1F5D">
            <w:pPr>
              <w:spacing w:after="0" w:line="240" w:lineRule="auto"/>
              <w:jc w:val="center"/>
              <w:rPr>
                <w:rFonts w:ascii="Arial" w:eastAsia="Times New Roman" w:hAnsi="Arial" w:cs="Arial"/>
                <w:color w:val="FF0000"/>
                <w:lang w:eastAsia="es-BO"/>
              </w:rPr>
            </w:pPr>
            <w:r w:rsidRPr="00B85671">
              <w:rPr>
                <w:rFonts w:ascii="Arial" w:eastAsia="Times New Roman" w:hAnsi="Arial" w:cs="Arial"/>
                <w:color w:val="FF0000"/>
                <w:lang w:eastAsia="es-BO"/>
              </w:rPr>
              <w:t>TOTAL DE INVERTIDO EN CADA MUNICIPIO</w:t>
            </w:r>
          </w:p>
        </w:tc>
      </w:tr>
      <w:tr w:rsidR="005C1F5D" w:rsidRPr="00B85671" w:rsidTr="005C1F5D">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1.-G.A.M. DE ANDAMARCA (STGO. DE ANDAMARCA)</w:t>
            </w:r>
          </w:p>
        </w:tc>
        <w:tc>
          <w:tcPr>
            <w:tcW w:w="2693"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5</w:t>
            </w:r>
          </w:p>
        </w:tc>
        <w:tc>
          <w:tcPr>
            <w:tcW w:w="2552"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1.843.563,92</w:t>
            </w:r>
          </w:p>
        </w:tc>
      </w:tr>
      <w:tr w:rsidR="005C1F5D" w:rsidRPr="00B85671" w:rsidTr="005C1F5D">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2.-G.A.M. DE ANTEQUERA</w:t>
            </w:r>
          </w:p>
        </w:tc>
        <w:tc>
          <w:tcPr>
            <w:tcW w:w="2693"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3</w:t>
            </w:r>
          </w:p>
        </w:tc>
        <w:tc>
          <w:tcPr>
            <w:tcW w:w="2552"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1.576.597,35</w:t>
            </w:r>
          </w:p>
        </w:tc>
      </w:tr>
      <w:tr w:rsidR="005C1F5D" w:rsidRPr="00B85671" w:rsidTr="005C1F5D">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3.-G.A.M. DE BELEN DE ANDAMARCA</w:t>
            </w:r>
          </w:p>
        </w:tc>
        <w:tc>
          <w:tcPr>
            <w:tcW w:w="2693"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2</w:t>
            </w:r>
          </w:p>
        </w:tc>
        <w:tc>
          <w:tcPr>
            <w:tcW w:w="2552"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2.408.382,40</w:t>
            </w:r>
          </w:p>
        </w:tc>
      </w:tr>
      <w:tr w:rsidR="005C1F5D" w:rsidRPr="00B85671" w:rsidTr="005C1F5D">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4.-G.A.M. DE CARACOLLO</w:t>
            </w:r>
          </w:p>
        </w:tc>
        <w:tc>
          <w:tcPr>
            <w:tcW w:w="2693"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4</w:t>
            </w:r>
          </w:p>
        </w:tc>
        <w:tc>
          <w:tcPr>
            <w:tcW w:w="2552"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2.505.744,29</w:t>
            </w:r>
          </w:p>
        </w:tc>
      </w:tr>
      <w:tr w:rsidR="005C1F5D" w:rsidRPr="00B85671" w:rsidTr="005C1F5D">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5.-G.A.M. DE CARANGAS</w:t>
            </w:r>
          </w:p>
        </w:tc>
        <w:tc>
          <w:tcPr>
            <w:tcW w:w="2693"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4</w:t>
            </w:r>
          </w:p>
        </w:tc>
        <w:tc>
          <w:tcPr>
            <w:tcW w:w="2552"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1.009.394,38</w:t>
            </w:r>
          </w:p>
        </w:tc>
      </w:tr>
      <w:tr w:rsidR="005C1F5D" w:rsidRPr="00B85671" w:rsidTr="005C1F5D">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6.-G.A.M. DE CHALLAPATA</w:t>
            </w:r>
          </w:p>
        </w:tc>
        <w:tc>
          <w:tcPr>
            <w:tcW w:w="2693"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2</w:t>
            </w:r>
          </w:p>
        </w:tc>
        <w:tc>
          <w:tcPr>
            <w:tcW w:w="2552"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1.851.641,95</w:t>
            </w:r>
          </w:p>
        </w:tc>
      </w:tr>
      <w:tr w:rsidR="005C1F5D" w:rsidRPr="00B85671" w:rsidTr="005C1F5D">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7.-G.A.M. DE CHOQUE COTA</w:t>
            </w:r>
          </w:p>
        </w:tc>
        <w:tc>
          <w:tcPr>
            <w:tcW w:w="2693"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3</w:t>
            </w:r>
          </w:p>
        </w:tc>
        <w:tc>
          <w:tcPr>
            <w:tcW w:w="2552"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1.521.246,97</w:t>
            </w:r>
          </w:p>
        </w:tc>
      </w:tr>
      <w:tr w:rsidR="005C1F5D" w:rsidRPr="00B85671" w:rsidTr="005C1F5D">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8.-G.A.M. DE CORQUE</w:t>
            </w:r>
          </w:p>
        </w:tc>
        <w:tc>
          <w:tcPr>
            <w:tcW w:w="2693"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3</w:t>
            </w:r>
          </w:p>
        </w:tc>
        <w:tc>
          <w:tcPr>
            <w:tcW w:w="2552"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2.068.268,81</w:t>
            </w:r>
          </w:p>
        </w:tc>
      </w:tr>
      <w:tr w:rsidR="005C1F5D" w:rsidRPr="00B85671" w:rsidTr="005C1F5D">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9.-G.A.M. DE CRUZ DE MACHACAMARCA</w:t>
            </w:r>
          </w:p>
        </w:tc>
        <w:tc>
          <w:tcPr>
            <w:tcW w:w="2693"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1</w:t>
            </w:r>
          </w:p>
        </w:tc>
        <w:tc>
          <w:tcPr>
            <w:tcW w:w="2552"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372.333,79</w:t>
            </w:r>
          </w:p>
        </w:tc>
      </w:tr>
      <w:tr w:rsidR="005C1F5D" w:rsidRPr="00B85671" w:rsidTr="005C1F5D">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10.-G.A.M. DE CURAHUARA DE CARANGAS</w:t>
            </w:r>
          </w:p>
        </w:tc>
        <w:tc>
          <w:tcPr>
            <w:tcW w:w="2693"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1</w:t>
            </w:r>
          </w:p>
        </w:tc>
        <w:tc>
          <w:tcPr>
            <w:tcW w:w="2552"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1.246.938,40</w:t>
            </w:r>
          </w:p>
        </w:tc>
      </w:tr>
      <w:tr w:rsidR="005C1F5D" w:rsidRPr="00B85671" w:rsidTr="005C1F5D">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11.-G.A.M. DE EL CHORO</w:t>
            </w:r>
          </w:p>
        </w:tc>
        <w:tc>
          <w:tcPr>
            <w:tcW w:w="2693"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1</w:t>
            </w:r>
          </w:p>
        </w:tc>
        <w:tc>
          <w:tcPr>
            <w:tcW w:w="2552"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2.307.400,42</w:t>
            </w:r>
          </w:p>
        </w:tc>
      </w:tr>
      <w:tr w:rsidR="005C1F5D" w:rsidRPr="00B85671" w:rsidTr="005C1F5D">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12.-G.A.M. DE ESCARA</w:t>
            </w:r>
          </w:p>
        </w:tc>
        <w:tc>
          <w:tcPr>
            <w:tcW w:w="2693"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1</w:t>
            </w:r>
          </w:p>
        </w:tc>
        <w:tc>
          <w:tcPr>
            <w:tcW w:w="2552"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555.202,02</w:t>
            </w:r>
          </w:p>
        </w:tc>
      </w:tr>
      <w:tr w:rsidR="005C1F5D" w:rsidRPr="00B85671" w:rsidTr="005C1F5D">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13.-G.A.M. DE ESMERALDA</w:t>
            </w:r>
          </w:p>
        </w:tc>
        <w:tc>
          <w:tcPr>
            <w:tcW w:w="2693"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2</w:t>
            </w:r>
          </w:p>
        </w:tc>
        <w:tc>
          <w:tcPr>
            <w:tcW w:w="2552"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1.198.595,39</w:t>
            </w:r>
          </w:p>
        </w:tc>
      </w:tr>
      <w:tr w:rsidR="005C1F5D" w:rsidRPr="00B85671" w:rsidTr="005C1F5D">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14.-G.A.M. DE EUCALIPTUS</w:t>
            </w:r>
          </w:p>
        </w:tc>
        <w:tc>
          <w:tcPr>
            <w:tcW w:w="2693"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2</w:t>
            </w:r>
          </w:p>
        </w:tc>
        <w:tc>
          <w:tcPr>
            <w:tcW w:w="2552"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1.759.568,75</w:t>
            </w:r>
          </w:p>
        </w:tc>
      </w:tr>
      <w:tr w:rsidR="005C1F5D" w:rsidRPr="00B85671" w:rsidTr="005C1F5D">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15.-G.A.M. DE HUANUNI</w:t>
            </w:r>
          </w:p>
        </w:tc>
        <w:tc>
          <w:tcPr>
            <w:tcW w:w="2693"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4</w:t>
            </w:r>
          </w:p>
        </w:tc>
        <w:tc>
          <w:tcPr>
            <w:tcW w:w="2552"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2.052.246,41</w:t>
            </w:r>
          </w:p>
        </w:tc>
      </w:tr>
      <w:tr w:rsidR="005C1F5D" w:rsidRPr="00B85671" w:rsidTr="005C1F5D">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16.-G.A.M. DE HUAYLLAMARCA (SANTIAGO DE HUAYLLAMARCA)</w:t>
            </w:r>
          </w:p>
        </w:tc>
        <w:tc>
          <w:tcPr>
            <w:tcW w:w="2693"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4</w:t>
            </w:r>
          </w:p>
        </w:tc>
        <w:tc>
          <w:tcPr>
            <w:tcW w:w="2552"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2.944.327,05</w:t>
            </w:r>
          </w:p>
        </w:tc>
      </w:tr>
      <w:tr w:rsidR="005C1F5D" w:rsidRPr="00B85671" w:rsidTr="005C1F5D">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17.-G.A.M. DE LA RIVERA</w:t>
            </w:r>
          </w:p>
        </w:tc>
        <w:tc>
          <w:tcPr>
            <w:tcW w:w="2693"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2</w:t>
            </w:r>
          </w:p>
        </w:tc>
        <w:tc>
          <w:tcPr>
            <w:tcW w:w="2552"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2.424.199,08</w:t>
            </w:r>
          </w:p>
        </w:tc>
      </w:tr>
      <w:tr w:rsidR="005C1F5D" w:rsidRPr="00B85671" w:rsidTr="005C1F5D">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18.-G.A.M. DE MACHACAMARCA</w:t>
            </w:r>
          </w:p>
        </w:tc>
        <w:tc>
          <w:tcPr>
            <w:tcW w:w="2693"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1</w:t>
            </w:r>
          </w:p>
        </w:tc>
        <w:tc>
          <w:tcPr>
            <w:tcW w:w="2552"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1.393.126,95</w:t>
            </w:r>
          </w:p>
        </w:tc>
      </w:tr>
      <w:tr w:rsidR="005C1F5D" w:rsidRPr="00B85671" w:rsidTr="005C1F5D">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19.-G.A.M. DE ORURO</w:t>
            </w:r>
          </w:p>
        </w:tc>
        <w:tc>
          <w:tcPr>
            <w:tcW w:w="2693"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2</w:t>
            </w:r>
          </w:p>
        </w:tc>
        <w:tc>
          <w:tcPr>
            <w:tcW w:w="2552"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3.336.062,04</w:t>
            </w:r>
          </w:p>
        </w:tc>
      </w:tr>
      <w:tr w:rsidR="005C1F5D" w:rsidRPr="00B85671" w:rsidTr="005C1F5D">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20.-G.A.M. DE PAMPA AULLAGAS</w:t>
            </w:r>
          </w:p>
        </w:tc>
        <w:tc>
          <w:tcPr>
            <w:tcW w:w="2693"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1</w:t>
            </w:r>
          </w:p>
        </w:tc>
        <w:tc>
          <w:tcPr>
            <w:tcW w:w="2552"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3.104.604,43</w:t>
            </w:r>
          </w:p>
        </w:tc>
      </w:tr>
      <w:tr w:rsidR="005C1F5D" w:rsidRPr="00B85671" w:rsidTr="005C1F5D">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21.-G.A.M. DE PAZNA</w:t>
            </w:r>
          </w:p>
        </w:tc>
        <w:tc>
          <w:tcPr>
            <w:tcW w:w="2693"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3</w:t>
            </w:r>
          </w:p>
        </w:tc>
        <w:tc>
          <w:tcPr>
            <w:tcW w:w="2552"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2.232.018,04</w:t>
            </w:r>
          </w:p>
        </w:tc>
      </w:tr>
      <w:tr w:rsidR="005C1F5D" w:rsidRPr="00B85671" w:rsidTr="005C1F5D">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22.-G.A.M. DE SABAYA</w:t>
            </w:r>
          </w:p>
        </w:tc>
        <w:tc>
          <w:tcPr>
            <w:tcW w:w="2693"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10</w:t>
            </w:r>
          </w:p>
        </w:tc>
        <w:tc>
          <w:tcPr>
            <w:tcW w:w="2552"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2.414.154,00</w:t>
            </w:r>
          </w:p>
        </w:tc>
      </w:tr>
      <w:tr w:rsidR="005C1F5D" w:rsidRPr="00B85671" w:rsidTr="005C1F5D">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23.-G.A.M. DE SALINAS DE G. MENDOZA</w:t>
            </w:r>
          </w:p>
        </w:tc>
        <w:tc>
          <w:tcPr>
            <w:tcW w:w="2693"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6</w:t>
            </w:r>
          </w:p>
        </w:tc>
        <w:tc>
          <w:tcPr>
            <w:tcW w:w="2552"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2.547.091,33</w:t>
            </w:r>
          </w:p>
        </w:tc>
      </w:tr>
      <w:tr w:rsidR="005C1F5D" w:rsidRPr="00B85671" w:rsidTr="005C1F5D">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24.-G.A.M. DE SANTIAGO DE HUARI</w:t>
            </w:r>
          </w:p>
        </w:tc>
        <w:tc>
          <w:tcPr>
            <w:tcW w:w="2693"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8</w:t>
            </w:r>
          </w:p>
        </w:tc>
        <w:tc>
          <w:tcPr>
            <w:tcW w:w="2552"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2.330.472,12</w:t>
            </w:r>
          </w:p>
        </w:tc>
      </w:tr>
      <w:tr w:rsidR="005C1F5D" w:rsidRPr="00B85671" w:rsidTr="005C1F5D">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25.-G.A.M. DE SANTUARIO DE QUILLACAS</w:t>
            </w:r>
          </w:p>
        </w:tc>
        <w:tc>
          <w:tcPr>
            <w:tcW w:w="2693"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3</w:t>
            </w:r>
          </w:p>
        </w:tc>
        <w:tc>
          <w:tcPr>
            <w:tcW w:w="2552"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2.247.037,73</w:t>
            </w:r>
          </w:p>
        </w:tc>
      </w:tr>
      <w:tr w:rsidR="005C1F5D" w:rsidRPr="00B85671" w:rsidTr="005C1F5D">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26.-G.A.M. DE SORACACHI PARIA</w:t>
            </w:r>
          </w:p>
        </w:tc>
        <w:tc>
          <w:tcPr>
            <w:tcW w:w="2693"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6</w:t>
            </w:r>
          </w:p>
        </w:tc>
        <w:tc>
          <w:tcPr>
            <w:tcW w:w="2552"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6.838.824,69</w:t>
            </w:r>
          </w:p>
        </w:tc>
      </w:tr>
      <w:tr w:rsidR="005C1F5D" w:rsidRPr="00B85671" w:rsidTr="005C1F5D">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27.-G.A.M. DE TODOS SANTOS</w:t>
            </w:r>
          </w:p>
        </w:tc>
        <w:tc>
          <w:tcPr>
            <w:tcW w:w="2693"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2</w:t>
            </w:r>
          </w:p>
        </w:tc>
        <w:tc>
          <w:tcPr>
            <w:tcW w:w="2552"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2.370.149,25</w:t>
            </w:r>
          </w:p>
        </w:tc>
      </w:tr>
      <w:tr w:rsidR="005C1F5D" w:rsidRPr="00B85671" w:rsidTr="005C1F5D">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28.-G.A.M. DE TOLEDO</w:t>
            </w:r>
          </w:p>
        </w:tc>
        <w:tc>
          <w:tcPr>
            <w:tcW w:w="2693"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4</w:t>
            </w:r>
          </w:p>
        </w:tc>
        <w:tc>
          <w:tcPr>
            <w:tcW w:w="2552"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5.273.806,74</w:t>
            </w:r>
          </w:p>
        </w:tc>
      </w:tr>
      <w:tr w:rsidR="005C1F5D" w:rsidRPr="00B85671" w:rsidTr="005C1F5D">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29.-G.A.M. DE TOTORA EN (ORURO)</w:t>
            </w:r>
          </w:p>
        </w:tc>
        <w:tc>
          <w:tcPr>
            <w:tcW w:w="2693"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5</w:t>
            </w:r>
          </w:p>
        </w:tc>
        <w:tc>
          <w:tcPr>
            <w:tcW w:w="2552"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2.351.299,49</w:t>
            </w:r>
          </w:p>
        </w:tc>
      </w:tr>
      <w:tr w:rsidR="005C1F5D" w:rsidRPr="00B85671" w:rsidTr="005C1F5D">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30.-G.A.M. DE TURCO</w:t>
            </w:r>
          </w:p>
        </w:tc>
        <w:tc>
          <w:tcPr>
            <w:tcW w:w="2693"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2</w:t>
            </w:r>
          </w:p>
        </w:tc>
        <w:tc>
          <w:tcPr>
            <w:tcW w:w="2552"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2.422.854,25</w:t>
            </w:r>
          </w:p>
        </w:tc>
      </w:tr>
      <w:tr w:rsidR="005C1F5D" w:rsidRPr="00B85671" w:rsidTr="005C1F5D">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t>31.-G.A.M. DE VILLA POOPO</w:t>
            </w:r>
          </w:p>
        </w:tc>
        <w:tc>
          <w:tcPr>
            <w:tcW w:w="2693"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3</w:t>
            </w:r>
          </w:p>
        </w:tc>
        <w:tc>
          <w:tcPr>
            <w:tcW w:w="2552"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3.283.028,62</w:t>
            </w:r>
          </w:p>
        </w:tc>
      </w:tr>
      <w:tr w:rsidR="005C1F5D" w:rsidRPr="00B85671" w:rsidTr="005C1F5D">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rPr>
                <w:rFonts w:ascii="Arial" w:eastAsia="Times New Roman" w:hAnsi="Arial" w:cs="Arial"/>
                <w:b/>
                <w:bCs/>
                <w:color w:val="000000"/>
                <w:lang w:eastAsia="es-BO"/>
              </w:rPr>
            </w:pPr>
            <w:r w:rsidRPr="00B85671">
              <w:rPr>
                <w:rFonts w:ascii="Arial" w:eastAsia="Times New Roman" w:hAnsi="Arial" w:cs="Arial"/>
                <w:b/>
                <w:bCs/>
                <w:color w:val="000000"/>
                <w:lang w:eastAsia="es-BO"/>
              </w:rPr>
              <w:lastRenderedPageBreak/>
              <w:t>32.-G.A.M. DE YUNGUYO DEL LITORAL</w:t>
            </w:r>
          </w:p>
        </w:tc>
        <w:tc>
          <w:tcPr>
            <w:tcW w:w="2693"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color w:val="000000"/>
                <w:lang w:eastAsia="es-BO"/>
              </w:rPr>
            </w:pPr>
            <w:r w:rsidRPr="00B85671">
              <w:rPr>
                <w:rFonts w:ascii="Arial" w:eastAsia="Times New Roman" w:hAnsi="Arial" w:cs="Arial"/>
                <w:color w:val="000000"/>
                <w:lang w:eastAsia="es-BO"/>
              </w:rPr>
              <w:t>1</w:t>
            </w:r>
          </w:p>
        </w:tc>
        <w:tc>
          <w:tcPr>
            <w:tcW w:w="2552" w:type="dxa"/>
            <w:tcBorders>
              <w:top w:val="nil"/>
              <w:left w:val="nil"/>
              <w:bottom w:val="single" w:sz="4" w:space="0" w:color="auto"/>
              <w:right w:val="single" w:sz="4" w:space="0" w:color="auto"/>
            </w:tcBorders>
            <w:shd w:val="clear" w:color="auto" w:fill="auto"/>
            <w:noWrap/>
            <w:vAlign w:val="bottom"/>
            <w:hideMark/>
          </w:tcPr>
          <w:p w:rsidR="005C1F5D" w:rsidRPr="00B85671" w:rsidRDefault="005C1F5D" w:rsidP="005C1F5D">
            <w:pPr>
              <w:spacing w:after="0" w:line="240" w:lineRule="auto"/>
              <w:jc w:val="center"/>
              <w:rPr>
                <w:rFonts w:ascii="Arial" w:eastAsia="Times New Roman" w:hAnsi="Arial" w:cs="Arial"/>
                <w:b/>
                <w:bCs/>
                <w:color w:val="000000"/>
                <w:lang w:eastAsia="es-BO"/>
              </w:rPr>
            </w:pPr>
            <w:r w:rsidRPr="00B85671">
              <w:rPr>
                <w:rFonts w:ascii="Arial" w:eastAsia="Times New Roman" w:hAnsi="Arial" w:cs="Arial"/>
                <w:b/>
                <w:bCs/>
                <w:color w:val="000000"/>
                <w:lang w:eastAsia="es-BO"/>
              </w:rPr>
              <w:t>406.203,83</w:t>
            </w:r>
          </w:p>
        </w:tc>
      </w:tr>
    </w:tbl>
    <w:p w:rsidR="000F6EA4" w:rsidRPr="007D6E8B" w:rsidRDefault="000F6EA4" w:rsidP="007D6E8B">
      <w:pPr>
        <w:tabs>
          <w:tab w:val="left" w:pos="3600"/>
        </w:tabs>
        <w:spacing w:line="360" w:lineRule="auto"/>
        <w:rPr>
          <w:rFonts w:ascii="Arial" w:eastAsia="Times New Roman" w:hAnsi="Arial" w:cs="Arial"/>
          <w:lang w:eastAsia="es-ES"/>
        </w:rPr>
      </w:pPr>
    </w:p>
    <w:p w:rsidR="007D6E8B" w:rsidRPr="007D6E8B" w:rsidRDefault="007D6E8B" w:rsidP="005B4ADA">
      <w:pPr>
        <w:pStyle w:val="Sinespaciado"/>
        <w:spacing w:line="360" w:lineRule="auto"/>
        <w:jc w:val="both"/>
        <w:rPr>
          <w:rFonts w:ascii="Arial" w:hAnsi="Arial" w:cs="Arial"/>
          <w:b/>
          <w:u w:val="single"/>
        </w:rPr>
      </w:pPr>
      <w:r w:rsidRPr="007D6E8B">
        <w:rPr>
          <w:rFonts w:ascii="Arial" w:hAnsi="Arial" w:cs="Arial"/>
          <w:b/>
          <w:u w:val="single"/>
        </w:rPr>
        <w:t>5. PERSPECTIVAS:</w:t>
      </w:r>
    </w:p>
    <w:p w:rsidR="007D6E8B" w:rsidRPr="007D6E8B" w:rsidRDefault="007D6E8B" w:rsidP="005B4ADA">
      <w:pPr>
        <w:pStyle w:val="Sinespaciado"/>
        <w:spacing w:line="360" w:lineRule="auto"/>
        <w:jc w:val="both"/>
        <w:rPr>
          <w:rFonts w:ascii="Arial" w:hAnsi="Arial" w:cs="Arial"/>
          <w:b/>
          <w:u w:val="single"/>
        </w:rPr>
      </w:pPr>
    </w:p>
    <w:p w:rsidR="007D6E8B" w:rsidRPr="007D6E8B" w:rsidRDefault="007D6E8B" w:rsidP="005B4ADA">
      <w:pPr>
        <w:pStyle w:val="Sinespaciado"/>
        <w:spacing w:line="360" w:lineRule="auto"/>
        <w:jc w:val="both"/>
        <w:rPr>
          <w:rFonts w:ascii="Arial" w:hAnsi="Arial" w:cs="Arial"/>
        </w:rPr>
      </w:pPr>
      <w:r w:rsidRPr="007D6E8B">
        <w:rPr>
          <w:rFonts w:ascii="Arial" w:hAnsi="Arial" w:cs="Arial"/>
          <w:bCs/>
          <w:spacing w:val="-1"/>
          <w:w w:val="85"/>
          <w:position w:val="1"/>
        </w:rPr>
        <w:t>E</w:t>
      </w:r>
      <w:r w:rsidRPr="007D6E8B">
        <w:rPr>
          <w:rFonts w:ascii="Arial" w:hAnsi="Arial" w:cs="Arial"/>
          <w:bCs/>
          <w:w w:val="85"/>
          <w:position w:val="1"/>
        </w:rPr>
        <w:t>l</w:t>
      </w:r>
      <w:r w:rsidRPr="007D6E8B">
        <w:rPr>
          <w:rFonts w:ascii="Arial" w:hAnsi="Arial" w:cs="Arial"/>
          <w:bCs/>
          <w:spacing w:val="-10"/>
          <w:w w:val="85"/>
          <w:position w:val="1"/>
        </w:rPr>
        <w:t xml:space="preserve"> </w:t>
      </w:r>
      <w:r w:rsidRPr="007D6E8B">
        <w:rPr>
          <w:rFonts w:ascii="Arial" w:hAnsi="Arial" w:cs="Arial"/>
          <w:bCs/>
          <w:spacing w:val="-3"/>
          <w:w w:val="106"/>
          <w:position w:val="1"/>
        </w:rPr>
        <w:t>pla</w:t>
      </w:r>
      <w:r w:rsidRPr="007D6E8B">
        <w:rPr>
          <w:rFonts w:ascii="Arial" w:hAnsi="Arial" w:cs="Arial"/>
          <w:bCs/>
          <w:spacing w:val="-5"/>
          <w:w w:val="106"/>
          <w:position w:val="1"/>
        </w:rPr>
        <w:t>n</w:t>
      </w:r>
      <w:r w:rsidRPr="007D6E8B">
        <w:rPr>
          <w:rFonts w:ascii="Arial" w:hAnsi="Arial" w:cs="Arial"/>
          <w:bCs/>
          <w:spacing w:val="-4"/>
          <w:w w:val="106"/>
          <w:position w:val="1"/>
        </w:rPr>
        <w:t>t</w:t>
      </w:r>
      <w:r w:rsidRPr="007D6E8B">
        <w:rPr>
          <w:rFonts w:ascii="Arial" w:hAnsi="Arial" w:cs="Arial"/>
          <w:bCs/>
          <w:spacing w:val="-3"/>
          <w:w w:val="106"/>
          <w:position w:val="1"/>
        </w:rPr>
        <w:t>eamie</w:t>
      </w:r>
      <w:r w:rsidRPr="007D6E8B">
        <w:rPr>
          <w:rFonts w:ascii="Arial" w:hAnsi="Arial" w:cs="Arial"/>
          <w:bCs/>
          <w:spacing w:val="-5"/>
          <w:w w:val="106"/>
          <w:position w:val="1"/>
        </w:rPr>
        <w:t>n</w:t>
      </w:r>
      <w:r w:rsidRPr="007D6E8B">
        <w:rPr>
          <w:rFonts w:ascii="Arial" w:hAnsi="Arial" w:cs="Arial"/>
          <w:bCs/>
          <w:spacing w:val="-4"/>
          <w:w w:val="106"/>
          <w:position w:val="1"/>
        </w:rPr>
        <w:t>t</w:t>
      </w:r>
      <w:r w:rsidRPr="007D6E8B">
        <w:rPr>
          <w:rFonts w:ascii="Arial" w:hAnsi="Arial" w:cs="Arial"/>
          <w:bCs/>
          <w:w w:val="106"/>
          <w:position w:val="1"/>
        </w:rPr>
        <w:t>o</w:t>
      </w:r>
      <w:r w:rsidRPr="007D6E8B">
        <w:rPr>
          <w:rFonts w:ascii="Arial" w:hAnsi="Arial" w:cs="Arial"/>
          <w:bCs/>
          <w:spacing w:val="-23"/>
          <w:w w:val="106"/>
          <w:position w:val="1"/>
        </w:rPr>
        <w:t xml:space="preserve"> </w:t>
      </w:r>
      <w:r w:rsidRPr="007D6E8B">
        <w:rPr>
          <w:rFonts w:ascii="Arial" w:hAnsi="Arial" w:cs="Arial"/>
          <w:bCs/>
          <w:spacing w:val="-3"/>
          <w:position w:val="1"/>
        </w:rPr>
        <w:t>d</w:t>
      </w:r>
      <w:r w:rsidRPr="007D6E8B">
        <w:rPr>
          <w:rFonts w:ascii="Arial" w:hAnsi="Arial" w:cs="Arial"/>
          <w:bCs/>
          <w:position w:val="1"/>
        </w:rPr>
        <w:t>e</w:t>
      </w:r>
      <w:r w:rsidRPr="007D6E8B">
        <w:rPr>
          <w:rFonts w:ascii="Arial" w:hAnsi="Arial" w:cs="Arial"/>
          <w:bCs/>
          <w:spacing w:val="6"/>
          <w:position w:val="1"/>
        </w:rPr>
        <w:t xml:space="preserve"> </w:t>
      </w:r>
      <w:r w:rsidRPr="007D6E8B">
        <w:rPr>
          <w:rFonts w:ascii="Arial" w:hAnsi="Arial" w:cs="Arial"/>
          <w:bCs/>
          <w:spacing w:val="-3"/>
          <w:position w:val="1"/>
        </w:rPr>
        <w:t>l</w:t>
      </w:r>
      <w:r w:rsidRPr="007D6E8B">
        <w:rPr>
          <w:rFonts w:ascii="Arial" w:hAnsi="Arial" w:cs="Arial"/>
          <w:bCs/>
          <w:position w:val="1"/>
        </w:rPr>
        <w:t>a</w:t>
      </w:r>
      <w:r w:rsidRPr="007D6E8B">
        <w:rPr>
          <w:rFonts w:ascii="Arial" w:hAnsi="Arial" w:cs="Arial"/>
          <w:bCs/>
          <w:spacing w:val="-17"/>
          <w:position w:val="1"/>
        </w:rPr>
        <w:t xml:space="preserve"> </w:t>
      </w:r>
      <w:r w:rsidRPr="007D6E8B">
        <w:rPr>
          <w:rFonts w:ascii="Arial" w:hAnsi="Arial" w:cs="Arial"/>
          <w:bCs/>
          <w:spacing w:val="-8"/>
          <w:w w:val="92"/>
          <w:position w:val="1"/>
        </w:rPr>
        <w:t>A</w:t>
      </w:r>
      <w:r w:rsidRPr="007D6E8B">
        <w:rPr>
          <w:rFonts w:ascii="Arial" w:hAnsi="Arial" w:cs="Arial"/>
          <w:bCs/>
          <w:spacing w:val="-3"/>
          <w:w w:val="108"/>
          <w:position w:val="1"/>
        </w:rPr>
        <w:t xml:space="preserve">genda </w:t>
      </w:r>
      <w:r w:rsidRPr="007D6E8B">
        <w:rPr>
          <w:rFonts w:ascii="Arial" w:hAnsi="Arial" w:cs="Arial"/>
          <w:bCs/>
          <w:spacing w:val="-7"/>
        </w:rPr>
        <w:t>P</w:t>
      </w:r>
      <w:r w:rsidRPr="007D6E8B">
        <w:rPr>
          <w:rFonts w:ascii="Arial" w:hAnsi="Arial" w:cs="Arial"/>
          <w:bCs/>
          <w:spacing w:val="-5"/>
        </w:rPr>
        <w:t>a</w:t>
      </w:r>
      <w:r w:rsidRPr="007D6E8B">
        <w:rPr>
          <w:rFonts w:ascii="Arial" w:hAnsi="Arial" w:cs="Arial"/>
          <w:bCs/>
          <w:spacing w:val="-3"/>
        </w:rPr>
        <w:t>t</w:t>
      </w:r>
      <w:r w:rsidRPr="007D6E8B">
        <w:rPr>
          <w:rFonts w:ascii="Arial" w:hAnsi="Arial" w:cs="Arial"/>
          <w:bCs/>
          <w:spacing w:val="-4"/>
        </w:rPr>
        <w:t>r</w:t>
      </w:r>
      <w:r w:rsidRPr="007D6E8B">
        <w:rPr>
          <w:rFonts w:ascii="Arial" w:hAnsi="Arial" w:cs="Arial"/>
          <w:bCs/>
          <w:spacing w:val="-3"/>
        </w:rPr>
        <w:t>iótic</w:t>
      </w:r>
      <w:r w:rsidRPr="007D6E8B">
        <w:rPr>
          <w:rFonts w:ascii="Arial" w:hAnsi="Arial" w:cs="Arial"/>
          <w:bCs/>
        </w:rPr>
        <w:t>a</w:t>
      </w:r>
      <w:r w:rsidRPr="007D6E8B">
        <w:rPr>
          <w:rFonts w:ascii="Arial" w:hAnsi="Arial" w:cs="Arial"/>
          <w:bCs/>
          <w:spacing w:val="-4"/>
        </w:rPr>
        <w:t xml:space="preserve"> </w:t>
      </w:r>
      <w:r w:rsidRPr="007D6E8B">
        <w:rPr>
          <w:rFonts w:ascii="Arial" w:hAnsi="Arial" w:cs="Arial"/>
          <w:bCs/>
          <w:spacing w:val="-3"/>
        </w:rPr>
        <w:t>a</w:t>
      </w:r>
      <w:r w:rsidRPr="007D6E8B">
        <w:rPr>
          <w:rFonts w:ascii="Arial" w:hAnsi="Arial" w:cs="Arial"/>
          <w:bCs/>
        </w:rPr>
        <w:t>l</w:t>
      </w:r>
      <w:r w:rsidRPr="007D6E8B">
        <w:rPr>
          <w:rFonts w:ascii="Arial" w:hAnsi="Arial" w:cs="Arial"/>
          <w:bCs/>
          <w:spacing w:val="-18"/>
        </w:rPr>
        <w:t xml:space="preserve"> </w:t>
      </w:r>
      <w:r w:rsidRPr="007D6E8B">
        <w:rPr>
          <w:rFonts w:ascii="Arial" w:hAnsi="Arial" w:cs="Arial"/>
          <w:bCs/>
          <w:spacing w:val="-3"/>
        </w:rPr>
        <w:t>202</w:t>
      </w:r>
      <w:r w:rsidRPr="007D6E8B">
        <w:rPr>
          <w:rFonts w:ascii="Arial" w:hAnsi="Arial" w:cs="Arial"/>
          <w:bCs/>
        </w:rPr>
        <w:t>5</w:t>
      </w:r>
      <w:r w:rsidRPr="007D6E8B">
        <w:rPr>
          <w:rFonts w:ascii="Arial" w:hAnsi="Arial" w:cs="Arial"/>
          <w:bCs/>
          <w:spacing w:val="35"/>
        </w:rPr>
        <w:t xml:space="preserve"> </w:t>
      </w:r>
      <w:r w:rsidRPr="007D6E8B">
        <w:rPr>
          <w:rFonts w:ascii="Arial" w:hAnsi="Arial" w:cs="Arial"/>
          <w:bCs/>
          <w:spacing w:val="-3"/>
        </w:rPr>
        <w:t>e</w:t>
      </w:r>
      <w:r w:rsidRPr="007D6E8B">
        <w:rPr>
          <w:rFonts w:ascii="Arial" w:hAnsi="Arial" w:cs="Arial"/>
          <w:bCs/>
        </w:rPr>
        <w:t>s</w:t>
      </w:r>
      <w:r w:rsidRPr="007D6E8B">
        <w:rPr>
          <w:rFonts w:ascii="Arial" w:hAnsi="Arial" w:cs="Arial"/>
          <w:bCs/>
          <w:spacing w:val="10"/>
        </w:rPr>
        <w:t xml:space="preserve"> </w:t>
      </w:r>
      <w:r w:rsidRPr="007D6E8B">
        <w:rPr>
          <w:rFonts w:ascii="Arial" w:hAnsi="Arial" w:cs="Arial"/>
          <w:bCs/>
          <w:spacing w:val="-3"/>
        </w:rPr>
        <w:t>qu</w:t>
      </w:r>
      <w:r w:rsidRPr="007D6E8B">
        <w:rPr>
          <w:rFonts w:ascii="Arial" w:hAnsi="Arial" w:cs="Arial"/>
          <w:bCs/>
        </w:rPr>
        <w:t>e</w:t>
      </w:r>
      <w:r w:rsidRPr="007D6E8B">
        <w:rPr>
          <w:rFonts w:ascii="Arial" w:hAnsi="Arial" w:cs="Arial"/>
          <w:bCs/>
          <w:spacing w:val="12"/>
        </w:rPr>
        <w:t xml:space="preserve"> </w:t>
      </w:r>
      <w:r w:rsidRPr="007D6E8B">
        <w:rPr>
          <w:rFonts w:ascii="Arial" w:hAnsi="Arial" w:cs="Arial"/>
          <w:bCs/>
          <w:spacing w:val="-4"/>
        </w:rPr>
        <w:t>t</w:t>
      </w:r>
      <w:r w:rsidRPr="007D6E8B">
        <w:rPr>
          <w:rFonts w:ascii="Arial" w:hAnsi="Arial" w:cs="Arial"/>
          <w:bCs/>
          <w:spacing w:val="-1"/>
        </w:rPr>
        <w:t>o</w:t>
      </w:r>
      <w:r w:rsidRPr="007D6E8B">
        <w:rPr>
          <w:rFonts w:ascii="Arial" w:hAnsi="Arial" w:cs="Arial"/>
          <w:bCs/>
          <w:spacing w:val="-3"/>
        </w:rPr>
        <w:t>do</w:t>
      </w:r>
      <w:r w:rsidRPr="007D6E8B">
        <w:rPr>
          <w:rFonts w:ascii="Arial" w:hAnsi="Arial" w:cs="Arial"/>
          <w:bCs/>
        </w:rPr>
        <w:t>s</w:t>
      </w:r>
      <w:r w:rsidRPr="007D6E8B">
        <w:rPr>
          <w:rFonts w:ascii="Arial" w:hAnsi="Arial" w:cs="Arial"/>
          <w:bCs/>
          <w:spacing w:val="46"/>
        </w:rPr>
        <w:t xml:space="preserve"> </w:t>
      </w:r>
      <w:r w:rsidRPr="007D6E8B">
        <w:rPr>
          <w:rFonts w:ascii="Arial" w:hAnsi="Arial" w:cs="Arial"/>
          <w:bCs/>
          <w:spacing w:val="-3"/>
          <w:w w:val="110"/>
        </w:rPr>
        <w:t xml:space="preserve">los </w:t>
      </w:r>
      <w:r w:rsidRPr="007D6E8B">
        <w:rPr>
          <w:rFonts w:ascii="Arial" w:hAnsi="Arial" w:cs="Arial"/>
          <w:bCs/>
          <w:spacing w:val="-1"/>
        </w:rPr>
        <w:t>b</w:t>
      </w:r>
      <w:r w:rsidRPr="007D6E8B">
        <w:rPr>
          <w:rFonts w:ascii="Arial" w:hAnsi="Arial" w:cs="Arial"/>
          <w:bCs/>
          <w:spacing w:val="-3"/>
        </w:rPr>
        <w:t>oliviano</w:t>
      </w:r>
      <w:r w:rsidRPr="007D6E8B">
        <w:rPr>
          <w:rFonts w:ascii="Arial" w:hAnsi="Arial" w:cs="Arial"/>
          <w:bCs/>
        </w:rPr>
        <w:t>s</w:t>
      </w:r>
      <w:r w:rsidRPr="007D6E8B">
        <w:rPr>
          <w:rFonts w:ascii="Arial" w:hAnsi="Arial" w:cs="Arial"/>
          <w:bCs/>
          <w:spacing w:val="65"/>
        </w:rPr>
        <w:t xml:space="preserve"> </w:t>
      </w:r>
      <w:r w:rsidRPr="007D6E8B">
        <w:rPr>
          <w:rFonts w:ascii="Arial" w:hAnsi="Arial" w:cs="Arial"/>
          <w:bCs/>
          <w:spacing w:val="-4"/>
        </w:rPr>
        <w:t>t</w:t>
      </w:r>
      <w:r w:rsidRPr="007D6E8B">
        <w:rPr>
          <w:rFonts w:ascii="Arial" w:hAnsi="Arial" w:cs="Arial"/>
          <w:bCs/>
          <w:spacing w:val="-3"/>
        </w:rPr>
        <w:t>enga</w:t>
      </w:r>
      <w:r w:rsidRPr="007D6E8B">
        <w:rPr>
          <w:rFonts w:ascii="Arial" w:hAnsi="Arial" w:cs="Arial"/>
          <w:bCs/>
        </w:rPr>
        <w:t>n</w:t>
      </w:r>
      <w:r w:rsidRPr="007D6E8B">
        <w:rPr>
          <w:rFonts w:ascii="Arial" w:hAnsi="Arial" w:cs="Arial"/>
          <w:bCs/>
          <w:spacing w:val="44"/>
        </w:rPr>
        <w:t xml:space="preserve"> </w:t>
      </w:r>
      <w:r w:rsidRPr="007D6E8B">
        <w:rPr>
          <w:rFonts w:ascii="Arial" w:hAnsi="Arial" w:cs="Arial"/>
          <w:bCs/>
          <w:spacing w:val="-3"/>
        </w:rPr>
        <w:t>agu</w:t>
      </w:r>
      <w:r w:rsidRPr="007D6E8B">
        <w:rPr>
          <w:rFonts w:ascii="Arial" w:hAnsi="Arial" w:cs="Arial"/>
          <w:bCs/>
        </w:rPr>
        <w:t>a</w:t>
      </w:r>
      <w:r w:rsidRPr="007D6E8B">
        <w:rPr>
          <w:rFonts w:ascii="Arial" w:hAnsi="Arial" w:cs="Arial"/>
          <w:bCs/>
          <w:spacing w:val="13"/>
        </w:rPr>
        <w:t xml:space="preserve"> </w:t>
      </w:r>
      <w:r w:rsidRPr="007D6E8B">
        <w:rPr>
          <w:rFonts w:ascii="Arial" w:hAnsi="Arial" w:cs="Arial"/>
          <w:bCs/>
          <w:spacing w:val="-1"/>
        </w:rPr>
        <w:t>p</w:t>
      </w:r>
      <w:r w:rsidRPr="007D6E8B">
        <w:rPr>
          <w:rFonts w:ascii="Arial" w:hAnsi="Arial" w:cs="Arial"/>
          <w:bCs/>
          <w:spacing w:val="-3"/>
        </w:rPr>
        <w:t>otabl</w:t>
      </w:r>
      <w:r w:rsidRPr="007D6E8B">
        <w:rPr>
          <w:rFonts w:ascii="Arial" w:hAnsi="Arial" w:cs="Arial"/>
          <w:bCs/>
        </w:rPr>
        <w:t>e</w:t>
      </w:r>
      <w:r w:rsidRPr="007D6E8B">
        <w:rPr>
          <w:rFonts w:ascii="Arial" w:hAnsi="Arial" w:cs="Arial"/>
          <w:bCs/>
          <w:spacing w:val="49"/>
        </w:rPr>
        <w:t xml:space="preserve"> </w:t>
      </w:r>
      <w:r w:rsidRPr="007D6E8B">
        <w:rPr>
          <w:rFonts w:ascii="Arial" w:hAnsi="Arial" w:cs="Arial"/>
          <w:bCs/>
          <w:w w:val="106"/>
        </w:rPr>
        <w:t xml:space="preserve">y </w:t>
      </w:r>
      <w:r w:rsidRPr="007D6E8B">
        <w:rPr>
          <w:rFonts w:ascii="Arial" w:hAnsi="Arial" w:cs="Arial"/>
          <w:bCs/>
          <w:spacing w:val="-3"/>
        </w:rPr>
        <w:t>alca</w:t>
      </w:r>
      <w:r w:rsidRPr="007D6E8B">
        <w:rPr>
          <w:rFonts w:ascii="Arial" w:hAnsi="Arial" w:cs="Arial"/>
          <w:bCs/>
          <w:spacing w:val="-5"/>
        </w:rPr>
        <w:t>n</w:t>
      </w:r>
      <w:r w:rsidRPr="007D6E8B">
        <w:rPr>
          <w:rFonts w:ascii="Arial" w:hAnsi="Arial" w:cs="Arial"/>
          <w:bCs/>
          <w:spacing w:val="-3"/>
        </w:rPr>
        <w:t>ta</w:t>
      </w:r>
      <w:r w:rsidRPr="007D6E8B">
        <w:rPr>
          <w:rFonts w:ascii="Arial" w:hAnsi="Arial" w:cs="Arial"/>
          <w:bCs/>
          <w:spacing w:val="-4"/>
        </w:rPr>
        <w:t>r</w:t>
      </w:r>
      <w:r w:rsidRPr="007D6E8B">
        <w:rPr>
          <w:rFonts w:ascii="Arial" w:hAnsi="Arial" w:cs="Arial"/>
          <w:bCs/>
          <w:spacing w:val="-3"/>
        </w:rPr>
        <w:t>illad</w:t>
      </w:r>
      <w:r w:rsidRPr="007D6E8B">
        <w:rPr>
          <w:rFonts w:ascii="Arial" w:hAnsi="Arial" w:cs="Arial"/>
          <w:bCs/>
          <w:spacing w:val="-15"/>
        </w:rPr>
        <w:t>o</w:t>
      </w:r>
      <w:r w:rsidRPr="007D6E8B">
        <w:rPr>
          <w:rFonts w:ascii="Arial" w:hAnsi="Arial" w:cs="Arial"/>
          <w:bCs/>
        </w:rPr>
        <w:t>.</w:t>
      </w:r>
      <w:r w:rsidRPr="007D6E8B">
        <w:rPr>
          <w:rFonts w:ascii="Arial" w:hAnsi="Arial" w:cs="Arial"/>
          <w:bCs/>
          <w:spacing w:val="25"/>
        </w:rPr>
        <w:t xml:space="preserve"> </w:t>
      </w:r>
      <w:r w:rsidRPr="007D6E8B">
        <w:rPr>
          <w:rFonts w:ascii="Arial" w:hAnsi="Arial" w:cs="Arial"/>
          <w:bCs/>
          <w:spacing w:val="-9"/>
        </w:rPr>
        <w:t>P</w:t>
      </w:r>
      <w:r w:rsidRPr="007D6E8B">
        <w:rPr>
          <w:rFonts w:ascii="Arial" w:hAnsi="Arial" w:cs="Arial"/>
          <w:bCs/>
          <w:spacing w:val="-3"/>
        </w:rPr>
        <w:t>e</w:t>
      </w:r>
      <w:r w:rsidRPr="007D6E8B">
        <w:rPr>
          <w:rFonts w:ascii="Arial" w:hAnsi="Arial" w:cs="Arial"/>
          <w:bCs/>
          <w:spacing w:val="-5"/>
        </w:rPr>
        <w:t>r</w:t>
      </w:r>
      <w:r w:rsidRPr="007D6E8B">
        <w:rPr>
          <w:rFonts w:ascii="Arial" w:hAnsi="Arial" w:cs="Arial"/>
          <w:bCs/>
        </w:rPr>
        <w:t>o</w:t>
      </w:r>
      <w:r w:rsidRPr="007D6E8B">
        <w:rPr>
          <w:rFonts w:ascii="Arial" w:hAnsi="Arial" w:cs="Arial"/>
          <w:bCs/>
          <w:spacing w:val="-11"/>
        </w:rPr>
        <w:t xml:space="preserve"> </w:t>
      </w:r>
      <w:r w:rsidRPr="007D6E8B">
        <w:rPr>
          <w:rFonts w:ascii="Arial" w:hAnsi="Arial" w:cs="Arial"/>
          <w:bCs/>
          <w:spacing w:val="-3"/>
        </w:rPr>
        <w:t>e</w:t>
      </w:r>
      <w:r w:rsidRPr="007D6E8B">
        <w:rPr>
          <w:rFonts w:ascii="Arial" w:hAnsi="Arial" w:cs="Arial"/>
          <w:bCs/>
        </w:rPr>
        <w:t>l</w:t>
      </w:r>
      <w:r w:rsidRPr="007D6E8B">
        <w:rPr>
          <w:rFonts w:ascii="Arial" w:hAnsi="Arial" w:cs="Arial"/>
          <w:bCs/>
          <w:spacing w:val="-2"/>
        </w:rPr>
        <w:t xml:space="preserve"> </w:t>
      </w:r>
      <w:r w:rsidRPr="007D6E8B">
        <w:rPr>
          <w:rFonts w:ascii="Arial" w:hAnsi="Arial" w:cs="Arial"/>
          <w:bCs/>
          <w:spacing w:val="-3"/>
          <w:w w:val="98"/>
        </w:rPr>
        <w:t>problema</w:t>
      </w:r>
      <w:r w:rsidRPr="007D6E8B">
        <w:rPr>
          <w:rFonts w:ascii="Arial" w:hAnsi="Arial" w:cs="Arial"/>
          <w:bCs/>
          <w:spacing w:val="-3"/>
          <w:w w:val="106"/>
        </w:rPr>
        <w:t xml:space="preserve"> </w:t>
      </w:r>
      <w:r w:rsidRPr="007D6E8B">
        <w:rPr>
          <w:rFonts w:ascii="Arial" w:hAnsi="Arial" w:cs="Arial"/>
          <w:bCs/>
          <w:spacing w:val="-3"/>
        </w:rPr>
        <w:t>d</w:t>
      </w:r>
      <w:r w:rsidRPr="007D6E8B">
        <w:rPr>
          <w:rFonts w:ascii="Arial" w:hAnsi="Arial" w:cs="Arial"/>
          <w:bCs/>
        </w:rPr>
        <w:t>e</w:t>
      </w:r>
      <w:r w:rsidRPr="007D6E8B">
        <w:rPr>
          <w:rFonts w:ascii="Arial" w:hAnsi="Arial" w:cs="Arial"/>
          <w:bCs/>
          <w:spacing w:val="6"/>
        </w:rPr>
        <w:t xml:space="preserve"> </w:t>
      </w:r>
      <w:r w:rsidRPr="007D6E8B">
        <w:rPr>
          <w:rFonts w:ascii="Arial" w:hAnsi="Arial" w:cs="Arial"/>
          <w:bCs/>
          <w:spacing w:val="-8"/>
        </w:rPr>
        <w:t>c</w:t>
      </w:r>
      <w:r w:rsidRPr="007D6E8B">
        <w:rPr>
          <w:rFonts w:ascii="Arial" w:hAnsi="Arial" w:cs="Arial"/>
          <w:bCs/>
          <w:spacing w:val="-3"/>
        </w:rPr>
        <w:t>óm</w:t>
      </w:r>
      <w:r w:rsidRPr="007D6E8B">
        <w:rPr>
          <w:rFonts w:ascii="Arial" w:hAnsi="Arial" w:cs="Arial"/>
          <w:bCs/>
        </w:rPr>
        <w:t>o</w:t>
      </w:r>
      <w:r w:rsidRPr="007D6E8B">
        <w:rPr>
          <w:rFonts w:ascii="Arial" w:hAnsi="Arial" w:cs="Arial"/>
          <w:bCs/>
          <w:spacing w:val="13"/>
        </w:rPr>
        <w:t xml:space="preserve"> </w:t>
      </w:r>
      <w:r w:rsidRPr="007D6E8B">
        <w:rPr>
          <w:rFonts w:ascii="Arial" w:hAnsi="Arial" w:cs="Arial"/>
          <w:bCs/>
          <w:spacing w:val="-3"/>
        </w:rPr>
        <w:t>medi</w:t>
      </w:r>
      <w:r w:rsidRPr="007D6E8B">
        <w:rPr>
          <w:rFonts w:ascii="Arial" w:hAnsi="Arial" w:cs="Arial"/>
          <w:bCs/>
        </w:rPr>
        <w:t>r</w:t>
      </w:r>
      <w:r w:rsidRPr="007D6E8B">
        <w:rPr>
          <w:rFonts w:ascii="Arial" w:hAnsi="Arial" w:cs="Arial"/>
          <w:bCs/>
          <w:spacing w:val="-9"/>
        </w:rPr>
        <w:t xml:space="preserve"> </w:t>
      </w:r>
      <w:r w:rsidRPr="007D6E8B">
        <w:rPr>
          <w:rFonts w:ascii="Arial" w:hAnsi="Arial" w:cs="Arial"/>
          <w:bCs/>
          <w:spacing w:val="-8"/>
        </w:rPr>
        <w:t>c</w:t>
      </w:r>
      <w:r w:rsidRPr="007D6E8B">
        <w:rPr>
          <w:rFonts w:ascii="Arial" w:hAnsi="Arial" w:cs="Arial"/>
          <w:bCs/>
          <w:spacing w:val="-3"/>
        </w:rPr>
        <w:t>o</w:t>
      </w:r>
      <w:r w:rsidRPr="007D6E8B">
        <w:rPr>
          <w:rFonts w:ascii="Arial" w:hAnsi="Arial" w:cs="Arial"/>
          <w:bCs/>
          <w:spacing w:val="-1"/>
        </w:rPr>
        <w:t>b</w:t>
      </w:r>
      <w:r w:rsidRPr="007D6E8B">
        <w:rPr>
          <w:rFonts w:ascii="Arial" w:hAnsi="Arial" w:cs="Arial"/>
          <w:bCs/>
          <w:spacing w:val="-3"/>
        </w:rPr>
        <w:t>e</w:t>
      </w:r>
      <w:r w:rsidRPr="007D6E8B">
        <w:rPr>
          <w:rFonts w:ascii="Arial" w:hAnsi="Arial" w:cs="Arial"/>
          <w:bCs/>
          <w:spacing w:val="3"/>
        </w:rPr>
        <w:t>r</w:t>
      </w:r>
      <w:r w:rsidRPr="007D6E8B">
        <w:rPr>
          <w:rFonts w:ascii="Arial" w:hAnsi="Arial" w:cs="Arial"/>
          <w:bCs/>
          <w:spacing w:val="-3"/>
        </w:rPr>
        <w:t>tu</w:t>
      </w:r>
      <w:r w:rsidRPr="007D6E8B">
        <w:rPr>
          <w:rFonts w:ascii="Arial" w:hAnsi="Arial" w:cs="Arial"/>
          <w:bCs/>
          <w:spacing w:val="-8"/>
        </w:rPr>
        <w:t>r</w:t>
      </w:r>
      <w:r w:rsidRPr="007D6E8B">
        <w:rPr>
          <w:rFonts w:ascii="Arial" w:hAnsi="Arial" w:cs="Arial"/>
          <w:bCs/>
          <w:spacing w:val="-3"/>
        </w:rPr>
        <w:t>a</w:t>
      </w:r>
      <w:r w:rsidRPr="007D6E8B">
        <w:rPr>
          <w:rFonts w:ascii="Arial" w:hAnsi="Arial" w:cs="Arial"/>
          <w:bCs/>
          <w:spacing w:val="-5"/>
        </w:rPr>
        <w:t>s</w:t>
      </w:r>
      <w:r w:rsidRPr="007D6E8B">
        <w:rPr>
          <w:rFonts w:ascii="Arial" w:hAnsi="Arial" w:cs="Arial"/>
          <w:bCs/>
        </w:rPr>
        <w:t>,</w:t>
      </w:r>
      <w:r w:rsidRPr="007D6E8B">
        <w:rPr>
          <w:rFonts w:ascii="Arial" w:hAnsi="Arial" w:cs="Arial"/>
          <w:bCs/>
          <w:spacing w:val="30"/>
        </w:rPr>
        <w:t xml:space="preserve"> </w:t>
      </w:r>
      <w:r w:rsidRPr="007D6E8B">
        <w:rPr>
          <w:rFonts w:ascii="Arial" w:hAnsi="Arial" w:cs="Arial"/>
          <w:bCs/>
          <w:spacing w:val="-3"/>
          <w:w w:val="110"/>
        </w:rPr>
        <w:t xml:space="preserve">el </w:t>
      </w:r>
      <w:r w:rsidRPr="007D6E8B">
        <w:rPr>
          <w:rFonts w:ascii="Arial" w:hAnsi="Arial" w:cs="Arial"/>
          <w:bCs/>
          <w:spacing w:val="-8"/>
        </w:rPr>
        <w:t>c</w:t>
      </w:r>
      <w:r w:rsidRPr="007D6E8B">
        <w:rPr>
          <w:rFonts w:ascii="Arial" w:hAnsi="Arial" w:cs="Arial"/>
          <w:bCs/>
          <w:spacing w:val="-3"/>
        </w:rPr>
        <w:t>on</w:t>
      </w:r>
      <w:r w:rsidRPr="007D6E8B">
        <w:rPr>
          <w:rFonts w:ascii="Arial" w:hAnsi="Arial" w:cs="Arial"/>
          <w:bCs/>
          <w:spacing w:val="-8"/>
        </w:rPr>
        <w:t>c</w:t>
      </w:r>
      <w:r w:rsidRPr="007D6E8B">
        <w:rPr>
          <w:rFonts w:ascii="Arial" w:hAnsi="Arial" w:cs="Arial"/>
          <w:bCs/>
          <w:spacing w:val="-3"/>
        </w:rPr>
        <w:t>ep</w:t>
      </w:r>
      <w:r w:rsidRPr="007D6E8B">
        <w:rPr>
          <w:rFonts w:ascii="Arial" w:hAnsi="Arial" w:cs="Arial"/>
          <w:bCs/>
          <w:spacing w:val="-4"/>
        </w:rPr>
        <w:t>t</w:t>
      </w:r>
      <w:r w:rsidRPr="007D6E8B">
        <w:rPr>
          <w:rFonts w:ascii="Arial" w:hAnsi="Arial" w:cs="Arial"/>
          <w:bCs/>
        </w:rPr>
        <w:t>o</w:t>
      </w:r>
      <w:r w:rsidRPr="007D6E8B">
        <w:rPr>
          <w:rFonts w:ascii="Arial" w:hAnsi="Arial" w:cs="Arial"/>
          <w:bCs/>
          <w:spacing w:val="54"/>
        </w:rPr>
        <w:t xml:space="preserve"> </w:t>
      </w:r>
      <w:r w:rsidRPr="007D6E8B">
        <w:rPr>
          <w:rFonts w:ascii="Arial" w:hAnsi="Arial" w:cs="Arial"/>
          <w:bCs/>
          <w:spacing w:val="-3"/>
        </w:rPr>
        <w:t>d</w:t>
      </w:r>
      <w:r w:rsidRPr="007D6E8B">
        <w:rPr>
          <w:rFonts w:ascii="Arial" w:hAnsi="Arial" w:cs="Arial"/>
          <w:bCs/>
        </w:rPr>
        <w:t>e</w:t>
      </w:r>
      <w:r w:rsidRPr="007D6E8B">
        <w:rPr>
          <w:rFonts w:ascii="Arial" w:hAnsi="Arial" w:cs="Arial"/>
          <w:bCs/>
          <w:spacing w:val="6"/>
        </w:rPr>
        <w:t xml:space="preserve"> </w:t>
      </w:r>
      <w:r w:rsidRPr="007D6E8B">
        <w:rPr>
          <w:rFonts w:ascii="Arial" w:hAnsi="Arial" w:cs="Arial"/>
          <w:bCs/>
          <w:spacing w:val="-3"/>
        </w:rPr>
        <w:t>lo</w:t>
      </w:r>
      <w:r w:rsidRPr="007D6E8B">
        <w:rPr>
          <w:rFonts w:ascii="Arial" w:hAnsi="Arial" w:cs="Arial"/>
          <w:bCs/>
        </w:rPr>
        <w:t>s</w:t>
      </w:r>
      <w:r w:rsidRPr="007D6E8B">
        <w:rPr>
          <w:rFonts w:ascii="Arial" w:hAnsi="Arial" w:cs="Arial"/>
          <w:bCs/>
          <w:spacing w:val="11"/>
        </w:rPr>
        <w:t xml:space="preserve"> </w:t>
      </w:r>
      <w:r w:rsidRPr="007D6E8B">
        <w:rPr>
          <w:rFonts w:ascii="Arial" w:hAnsi="Arial" w:cs="Arial"/>
          <w:bCs/>
          <w:spacing w:val="-3"/>
        </w:rPr>
        <w:t>indicado</w:t>
      </w:r>
      <w:r w:rsidRPr="007D6E8B">
        <w:rPr>
          <w:rFonts w:ascii="Arial" w:hAnsi="Arial" w:cs="Arial"/>
          <w:bCs/>
          <w:spacing w:val="-5"/>
        </w:rPr>
        <w:t>r</w:t>
      </w:r>
      <w:r w:rsidRPr="007D6E8B">
        <w:rPr>
          <w:rFonts w:ascii="Arial" w:hAnsi="Arial" w:cs="Arial"/>
          <w:bCs/>
          <w:spacing w:val="-3"/>
        </w:rPr>
        <w:t>e</w:t>
      </w:r>
      <w:r w:rsidRPr="007D6E8B">
        <w:rPr>
          <w:rFonts w:ascii="Arial" w:hAnsi="Arial" w:cs="Arial"/>
          <w:bCs/>
        </w:rPr>
        <w:t>s</w:t>
      </w:r>
      <w:r w:rsidRPr="007D6E8B">
        <w:rPr>
          <w:rFonts w:ascii="Arial" w:hAnsi="Arial" w:cs="Arial"/>
          <w:bCs/>
          <w:spacing w:val="48"/>
        </w:rPr>
        <w:t xml:space="preserve"> </w:t>
      </w:r>
      <w:r w:rsidRPr="007D6E8B">
        <w:rPr>
          <w:rFonts w:ascii="Arial" w:hAnsi="Arial" w:cs="Arial"/>
          <w:bCs/>
        </w:rPr>
        <w:t>y</w:t>
      </w:r>
      <w:r w:rsidRPr="007D6E8B">
        <w:rPr>
          <w:rFonts w:ascii="Arial" w:hAnsi="Arial" w:cs="Arial"/>
          <w:bCs/>
          <w:spacing w:val="-15"/>
        </w:rPr>
        <w:t xml:space="preserve"> </w:t>
      </w:r>
      <w:r w:rsidRPr="007D6E8B">
        <w:rPr>
          <w:rFonts w:ascii="Arial" w:hAnsi="Arial" w:cs="Arial"/>
          <w:bCs/>
          <w:spacing w:val="-3"/>
          <w:w w:val="107"/>
        </w:rPr>
        <w:t xml:space="preserve">su </w:t>
      </w:r>
      <w:r w:rsidRPr="007D6E8B">
        <w:rPr>
          <w:rFonts w:ascii="Arial" w:hAnsi="Arial" w:cs="Arial"/>
          <w:bCs/>
          <w:spacing w:val="-5"/>
        </w:rPr>
        <w:t>f</w:t>
      </w:r>
      <w:r w:rsidRPr="007D6E8B">
        <w:rPr>
          <w:rFonts w:ascii="Arial" w:hAnsi="Arial" w:cs="Arial"/>
          <w:bCs/>
          <w:spacing w:val="-3"/>
        </w:rPr>
        <w:t>o</w:t>
      </w:r>
      <w:r w:rsidRPr="007D6E8B">
        <w:rPr>
          <w:rFonts w:ascii="Arial" w:hAnsi="Arial" w:cs="Arial"/>
          <w:bCs/>
          <w:spacing w:val="-4"/>
        </w:rPr>
        <w:t>r</w:t>
      </w:r>
      <w:r w:rsidRPr="007D6E8B">
        <w:rPr>
          <w:rFonts w:ascii="Arial" w:hAnsi="Arial" w:cs="Arial"/>
          <w:bCs/>
          <w:spacing w:val="-3"/>
        </w:rPr>
        <w:t>m</w:t>
      </w:r>
      <w:r w:rsidRPr="007D6E8B">
        <w:rPr>
          <w:rFonts w:ascii="Arial" w:hAnsi="Arial" w:cs="Arial"/>
          <w:bCs/>
        </w:rPr>
        <w:t>a</w:t>
      </w:r>
      <w:r w:rsidRPr="007D6E8B">
        <w:rPr>
          <w:rFonts w:ascii="Arial" w:hAnsi="Arial" w:cs="Arial"/>
          <w:bCs/>
          <w:spacing w:val="-15"/>
        </w:rPr>
        <w:t xml:space="preserve"> </w:t>
      </w:r>
      <w:r w:rsidRPr="007D6E8B">
        <w:rPr>
          <w:rFonts w:ascii="Arial" w:hAnsi="Arial" w:cs="Arial"/>
          <w:bCs/>
          <w:spacing w:val="-3"/>
        </w:rPr>
        <w:t>d</w:t>
      </w:r>
      <w:r w:rsidRPr="007D6E8B">
        <w:rPr>
          <w:rFonts w:ascii="Arial" w:hAnsi="Arial" w:cs="Arial"/>
          <w:bCs/>
        </w:rPr>
        <w:t>e</w:t>
      </w:r>
      <w:r w:rsidRPr="007D6E8B">
        <w:rPr>
          <w:rFonts w:ascii="Arial" w:hAnsi="Arial" w:cs="Arial"/>
          <w:bCs/>
          <w:spacing w:val="6"/>
        </w:rPr>
        <w:t xml:space="preserve"> </w:t>
      </w:r>
      <w:r w:rsidRPr="007D6E8B">
        <w:rPr>
          <w:rFonts w:ascii="Arial" w:hAnsi="Arial" w:cs="Arial"/>
          <w:bCs/>
          <w:spacing w:val="-3"/>
        </w:rPr>
        <w:t>medi</w:t>
      </w:r>
      <w:r w:rsidRPr="007D6E8B">
        <w:rPr>
          <w:rFonts w:ascii="Arial" w:hAnsi="Arial" w:cs="Arial"/>
          <w:bCs/>
          <w:spacing w:val="-5"/>
        </w:rPr>
        <w:t>r</w:t>
      </w:r>
      <w:r w:rsidRPr="007D6E8B">
        <w:rPr>
          <w:rFonts w:ascii="Arial" w:hAnsi="Arial" w:cs="Arial"/>
          <w:bCs/>
          <w:spacing w:val="-3"/>
        </w:rPr>
        <w:t>lo</w:t>
      </w:r>
      <w:r w:rsidRPr="007D6E8B">
        <w:rPr>
          <w:rFonts w:ascii="Arial" w:hAnsi="Arial" w:cs="Arial"/>
          <w:bCs/>
        </w:rPr>
        <w:t>s</w:t>
      </w:r>
      <w:r w:rsidRPr="007D6E8B">
        <w:rPr>
          <w:rFonts w:ascii="Arial" w:hAnsi="Arial" w:cs="Arial"/>
          <w:bCs/>
          <w:spacing w:val="26"/>
        </w:rPr>
        <w:t xml:space="preserve"> </w:t>
      </w:r>
      <w:r w:rsidRPr="007D6E8B">
        <w:rPr>
          <w:rFonts w:ascii="Arial" w:hAnsi="Arial" w:cs="Arial"/>
          <w:bCs/>
          <w:spacing w:val="-3"/>
        </w:rPr>
        <w:t>s</w:t>
      </w:r>
      <w:r w:rsidRPr="007D6E8B">
        <w:rPr>
          <w:rFonts w:ascii="Arial" w:hAnsi="Arial" w:cs="Arial"/>
          <w:bCs/>
        </w:rPr>
        <w:t>e</w:t>
      </w:r>
      <w:r w:rsidRPr="007D6E8B">
        <w:rPr>
          <w:rFonts w:ascii="Arial" w:hAnsi="Arial" w:cs="Arial"/>
          <w:bCs/>
          <w:spacing w:val="11"/>
        </w:rPr>
        <w:t xml:space="preserve"> </w:t>
      </w:r>
      <w:r w:rsidRPr="007D6E8B">
        <w:rPr>
          <w:rFonts w:ascii="Arial" w:hAnsi="Arial" w:cs="Arial"/>
          <w:bCs/>
          <w:spacing w:val="-3"/>
          <w:w w:val="102"/>
        </w:rPr>
        <w:t>ma</w:t>
      </w:r>
      <w:r w:rsidRPr="007D6E8B">
        <w:rPr>
          <w:rFonts w:ascii="Arial" w:hAnsi="Arial" w:cs="Arial"/>
          <w:bCs/>
          <w:spacing w:val="-5"/>
          <w:w w:val="102"/>
        </w:rPr>
        <w:t>n</w:t>
      </w:r>
      <w:r w:rsidRPr="007D6E8B">
        <w:rPr>
          <w:rFonts w:ascii="Arial" w:hAnsi="Arial" w:cs="Arial"/>
          <w:bCs/>
          <w:spacing w:val="-3"/>
          <w:w w:val="109"/>
        </w:rPr>
        <w:t>tien</w:t>
      </w:r>
      <w:r w:rsidRPr="007D6E8B">
        <w:rPr>
          <w:rFonts w:ascii="Arial" w:hAnsi="Arial" w:cs="Arial"/>
          <w:bCs/>
          <w:spacing w:val="-8"/>
          <w:w w:val="109"/>
        </w:rPr>
        <w:t>e</w:t>
      </w:r>
      <w:r w:rsidRPr="007D6E8B">
        <w:rPr>
          <w:rFonts w:ascii="Arial" w:hAnsi="Arial" w:cs="Arial"/>
          <w:bCs/>
          <w:w w:val="105"/>
        </w:rPr>
        <w:t>.</w:t>
      </w:r>
    </w:p>
    <w:p w:rsidR="007D6E8B" w:rsidRPr="007D6E8B" w:rsidRDefault="007D6E8B" w:rsidP="005B4ADA">
      <w:pPr>
        <w:pStyle w:val="Sinespaciado"/>
        <w:spacing w:line="360" w:lineRule="auto"/>
        <w:jc w:val="both"/>
        <w:rPr>
          <w:rFonts w:ascii="Arial" w:hAnsi="Arial" w:cs="Arial"/>
        </w:rPr>
      </w:pPr>
      <w:r w:rsidRPr="007D6E8B">
        <w:rPr>
          <w:rFonts w:ascii="Arial" w:hAnsi="Arial" w:cs="Arial"/>
        </w:rPr>
        <w:t xml:space="preserve">En </w:t>
      </w:r>
      <w:r w:rsidRPr="007D6E8B">
        <w:rPr>
          <w:rFonts w:ascii="Arial" w:hAnsi="Arial" w:cs="Arial"/>
          <w:spacing w:val="9"/>
        </w:rPr>
        <w:t xml:space="preserve"> </w:t>
      </w:r>
      <w:r w:rsidRPr="007D6E8B">
        <w:rPr>
          <w:rFonts w:ascii="Arial" w:hAnsi="Arial" w:cs="Arial"/>
          <w:spacing w:val="-1"/>
        </w:rPr>
        <w:t>e</w:t>
      </w:r>
      <w:r w:rsidRPr="007D6E8B">
        <w:rPr>
          <w:rFonts w:ascii="Arial" w:hAnsi="Arial" w:cs="Arial"/>
        </w:rPr>
        <w:t>l</w:t>
      </w:r>
      <w:r w:rsidRPr="007D6E8B">
        <w:rPr>
          <w:rFonts w:ascii="Arial" w:hAnsi="Arial" w:cs="Arial"/>
          <w:spacing w:val="46"/>
        </w:rPr>
        <w:t xml:space="preserve"> </w:t>
      </w:r>
      <w:r w:rsidRPr="007D6E8B">
        <w:rPr>
          <w:rFonts w:ascii="Arial" w:hAnsi="Arial" w:cs="Arial"/>
          <w:spacing w:val="1"/>
        </w:rPr>
        <w:t>c</w:t>
      </w:r>
      <w:r w:rsidRPr="007D6E8B">
        <w:rPr>
          <w:rFonts w:ascii="Arial" w:hAnsi="Arial" w:cs="Arial"/>
          <w:spacing w:val="-1"/>
        </w:rPr>
        <w:t>a</w:t>
      </w:r>
      <w:r w:rsidRPr="007D6E8B">
        <w:rPr>
          <w:rFonts w:ascii="Arial" w:hAnsi="Arial" w:cs="Arial"/>
          <w:spacing w:val="2"/>
        </w:rPr>
        <w:t>s</w:t>
      </w:r>
      <w:r w:rsidRPr="007D6E8B">
        <w:rPr>
          <w:rFonts w:ascii="Arial" w:hAnsi="Arial" w:cs="Arial"/>
        </w:rPr>
        <w:t xml:space="preserve">o </w:t>
      </w:r>
      <w:r w:rsidRPr="007D6E8B">
        <w:rPr>
          <w:rFonts w:ascii="Arial" w:hAnsi="Arial" w:cs="Arial"/>
          <w:spacing w:val="6"/>
        </w:rPr>
        <w:t xml:space="preserve"> </w:t>
      </w:r>
      <w:r w:rsidRPr="007D6E8B">
        <w:rPr>
          <w:rFonts w:ascii="Arial" w:hAnsi="Arial" w:cs="Arial"/>
        </w:rPr>
        <w:t>d</w:t>
      </w:r>
      <w:r w:rsidRPr="007D6E8B">
        <w:rPr>
          <w:rFonts w:ascii="Arial" w:hAnsi="Arial" w:cs="Arial"/>
          <w:spacing w:val="-1"/>
        </w:rPr>
        <w:t>e</w:t>
      </w:r>
      <w:r w:rsidRPr="007D6E8B">
        <w:rPr>
          <w:rFonts w:ascii="Arial" w:hAnsi="Arial" w:cs="Arial"/>
        </w:rPr>
        <w:t xml:space="preserve">l </w:t>
      </w:r>
      <w:r w:rsidRPr="007D6E8B">
        <w:rPr>
          <w:rFonts w:ascii="Arial" w:hAnsi="Arial" w:cs="Arial"/>
          <w:spacing w:val="7"/>
        </w:rPr>
        <w:t xml:space="preserve"> </w:t>
      </w:r>
      <w:r w:rsidRPr="007D6E8B">
        <w:rPr>
          <w:rFonts w:ascii="Arial" w:hAnsi="Arial" w:cs="Arial"/>
          <w:spacing w:val="1"/>
        </w:rPr>
        <w:t>s</w:t>
      </w:r>
      <w:r w:rsidRPr="007D6E8B">
        <w:rPr>
          <w:rFonts w:ascii="Arial" w:hAnsi="Arial" w:cs="Arial"/>
          <w:spacing w:val="-2"/>
        </w:rPr>
        <w:t>a</w:t>
      </w:r>
      <w:r w:rsidRPr="007D6E8B">
        <w:rPr>
          <w:rFonts w:ascii="Arial" w:hAnsi="Arial" w:cs="Arial"/>
          <w:spacing w:val="-1"/>
        </w:rPr>
        <w:t>n</w:t>
      </w:r>
      <w:r w:rsidRPr="007D6E8B">
        <w:rPr>
          <w:rFonts w:ascii="Arial" w:hAnsi="Arial" w:cs="Arial"/>
          <w:spacing w:val="1"/>
        </w:rPr>
        <w:t>e</w:t>
      </w:r>
      <w:r w:rsidRPr="007D6E8B">
        <w:rPr>
          <w:rFonts w:ascii="Arial" w:hAnsi="Arial" w:cs="Arial"/>
          <w:spacing w:val="-2"/>
        </w:rPr>
        <w:t>a</w:t>
      </w:r>
      <w:r w:rsidRPr="007D6E8B">
        <w:rPr>
          <w:rFonts w:ascii="Arial" w:hAnsi="Arial" w:cs="Arial"/>
        </w:rPr>
        <w:t>mie</w:t>
      </w:r>
      <w:r w:rsidRPr="007D6E8B">
        <w:rPr>
          <w:rFonts w:ascii="Arial" w:hAnsi="Arial" w:cs="Arial"/>
          <w:spacing w:val="-4"/>
        </w:rPr>
        <w:t>n</w:t>
      </w:r>
      <w:r w:rsidRPr="007D6E8B">
        <w:rPr>
          <w:rFonts w:ascii="Arial" w:hAnsi="Arial" w:cs="Arial"/>
          <w:spacing w:val="-1"/>
        </w:rPr>
        <w:t>t</w:t>
      </w:r>
      <w:r w:rsidRPr="007D6E8B">
        <w:rPr>
          <w:rFonts w:ascii="Arial" w:hAnsi="Arial" w:cs="Arial"/>
          <w:spacing w:val="-6"/>
        </w:rPr>
        <w:t>o</w:t>
      </w:r>
      <w:r w:rsidRPr="007D6E8B">
        <w:rPr>
          <w:rFonts w:ascii="Arial" w:hAnsi="Arial" w:cs="Arial"/>
        </w:rPr>
        <w:t xml:space="preserve">, </w:t>
      </w:r>
      <w:r w:rsidRPr="007D6E8B">
        <w:rPr>
          <w:rFonts w:ascii="Arial" w:hAnsi="Arial" w:cs="Arial"/>
          <w:spacing w:val="45"/>
        </w:rPr>
        <w:t xml:space="preserve"> </w:t>
      </w:r>
      <w:r w:rsidRPr="007D6E8B">
        <w:rPr>
          <w:rFonts w:ascii="Arial" w:hAnsi="Arial" w:cs="Arial"/>
          <w:spacing w:val="1"/>
        </w:rPr>
        <w:t>l</w:t>
      </w:r>
      <w:r w:rsidRPr="007D6E8B">
        <w:rPr>
          <w:rFonts w:ascii="Arial" w:hAnsi="Arial" w:cs="Arial"/>
        </w:rPr>
        <w:t xml:space="preserve">a </w:t>
      </w:r>
      <w:r w:rsidRPr="007D6E8B">
        <w:rPr>
          <w:rFonts w:ascii="Arial" w:hAnsi="Arial" w:cs="Arial"/>
          <w:spacing w:val="2"/>
        </w:rPr>
        <w:t xml:space="preserve"> </w:t>
      </w:r>
      <w:r w:rsidRPr="007D6E8B">
        <w:rPr>
          <w:rFonts w:ascii="Arial" w:hAnsi="Arial" w:cs="Arial"/>
          <w:spacing w:val="1"/>
          <w:w w:val="96"/>
        </w:rPr>
        <w:t>g</w:t>
      </w:r>
      <w:r w:rsidRPr="007D6E8B">
        <w:rPr>
          <w:rFonts w:ascii="Arial" w:hAnsi="Arial" w:cs="Arial"/>
          <w:w w:val="107"/>
        </w:rPr>
        <w:t>r</w:t>
      </w:r>
      <w:r w:rsidRPr="007D6E8B">
        <w:rPr>
          <w:rFonts w:ascii="Arial" w:hAnsi="Arial" w:cs="Arial"/>
          <w:spacing w:val="-2"/>
          <w:w w:val="107"/>
        </w:rPr>
        <w:t>a</w:t>
      </w:r>
      <w:r w:rsidRPr="007D6E8B">
        <w:rPr>
          <w:rFonts w:ascii="Arial" w:hAnsi="Arial" w:cs="Arial"/>
          <w:w w:val="112"/>
        </w:rPr>
        <w:t xml:space="preserve">n </w:t>
      </w:r>
      <w:r w:rsidRPr="007D6E8B">
        <w:rPr>
          <w:rFonts w:ascii="Arial" w:hAnsi="Arial" w:cs="Arial"/>
        </w:rPr>
        <w:t>v</w:t>
      </w:r>
      <w:r w:rsidRPr="007D6E8B">
        <w:rPr>
          <w:rFonts w:ascii="Arial" w:hAnsi="Arial" w:cs="Arial"/>
          <w:spacing w:val="-2"/>
        </w:rPr>
        <w:t>a</w:t>
      </w:r>
      <w:r w:rsidRPr="007D6E8B">
        <w:rPr>
          <w:rFonts w:ascii="Arial" w:hAnsi="Arial" w:cs="Arial"/>
          <w:spacing w:val="1"/>
        </w:rPr>
        <w:t>r</w:t>
      </w:r>
      <w:r w:rsidRPr="007D6E8B">
        <w:rPr>
          <w:rFonts w:ascii="Arial" w:hAnsi="Arial" w:cs="Arial"/>
        </w:rPr>
        <w:t>i</w:t>
      </w:r>
      <w:r w:rsidRPr="007D6E8B">
        <w:rPr>
          <w:rFonts w:ascii="Arial" w:hAnsi="Arial" w:cs="Arial"/>
          <w:spacing w:val="1"/>
        </w:rPr>
        <w:t>ed</w:t>
      </w:r>
      <w:r w:rsidRPr="007D6E8B">
        <w:rPr>
          <w:rFonts w:ascii="Arial" w:hAnsi="Arial" w:cs="Arial"/>
        </w:rPr>
        <w:t>ad</w:t>
      </w:r>
      <w:r w:rsidRPr="007D6E8B">
        <w:rPr>
          <w:rFonts w:ascii="Arial" w:hAnsi="Arial" w:cs="Arial"/>
          <w:spacing w:val="13"/>
        </w:rPr>
        <w:t xml:space="preserve"> </w:t>
      </w:r>
      <w:r w:rsidRPr="007D6E8B">
        <w:rPr>
          <w:rFonts w:ascii="Arial" w:hAnsi="Arial" w:cs="Arial"/>
        </w:rPr>
        <w:t>ex</w:t>
      </w:r>
      <w:r w:rsidRPr="007D6E8B">
        <w:rPr>
          <w:rFonts w:ascii="Arial" w:hAnsi="Arial" w:cs="Arial"/>
          <w:spacing w:val="-1"/>
        </w:rPr>
        <w:t>ist</w:t>
      </w:r>
      <w:r w:rsidRPr="007D6E8B">
        <w:rPr>
          <w:rFonts w:ascii="Arial" w:hAnsi="Arial" w:cs="Arial"/>
        </w:rPr>
        <w:t>e</w:t>
      </w:r>
      <w:r w:rsidRPr="007D6E8B">
        <w:rPr>
          <w:rFonts w:ascii="Arial" w:hAnsi="Arial" w:cs="Arial"/>
          <w:spacing w:val="-4"/>
        </w:rPr>
        <w:t>n</w:t>
      </w:r>
      <w:r w:rsidRPr="007D6E8B">
        <w:rPr>
          <w:rFonts w:ascii="Arial" w:hAnsi="Arial" w:cs="Arial"/>
          <w:spacing w:val="-1"/>
        </w:rPr>
        <w:t>t</w:t>
      </w:r>
      <w:r w:rsidRPr="007D6E8B">
        <w:rPr>
          <w:rFonts w:ascii="Arial" w:hAnsi="Arial" w:cs="Arial"/>
        </w:rPr>
        <w:t>e</w:t>
      </w:r>
      <w:r w:rsidRPr="007D6E8B">
        <w:rPr>
          <w:rFonts w:ascii="Arial" w:hAnsi="Arial" w:cs="Arial"/>
          <w:spacing w:val="9"/>
        </w:rPr>
        <w:t xml:space="preserve"> </w:t>
      </w:r>
      <w:r w:rsidRPr="007D6E8B">
        <w:rPr>
          <w:rFonts w:ascii="Arial" w:hAnsi="Arial" w:cs="Arial"/>
        </w:rPr>
        <w:t xml:space="preserve">de </w:t>
      </w:r>
      <w:r w:rsidRPr="007D6E8B">
        <w:rPr>
          <w:rFonts w:ascii="Arial" w:hAnsi="Arial" w:cs="Arial"/>
          <w:spacing w:val="2"/>
        </w:rPr>
        <w:t>s</w:t>
      </w:r>
      <w:r w:rsidRPr="007D6E8B">
        <w:rPr>
          <w:rFonts w:ascii="Arial" w:hAnsi="Arial" w:cs="Arial"/>
          <w:spacing w:val="-1"/>
        </w:rPr>
        <w:t>o</w:t>
      </w:r>
      <w:r w:rsidRPr="007D6E8B">
        <w:rPr>
          <w:rFonts w:ascii="Arial" w:hAnsi="Arial" w:cs="Arial"/>
          <w:spacing w:val="-2"/>
        </w:rPr>
        <w:t>l</w:t>
      </w:r>
      <w:r w:rsidRPr="007D6E8B">
        <w:rPr>
          <w:rFonts w:ascii="Arial" w:hAnsi="Arial" w:cs="Arial"/>
        </w:rPr>
        <w:t>uci</w:t>
      </w:r>
      <w:r w:rsidRPr="007D6E8B">
        <w:rPr>
          <w:rFonts w:ascii="Arial" w:hAnsi="Arial" w:cs="Arial"/>
          <w:spacing w:val="-2"/>
        </w:rPr>
        <w:t>o</w:t>
      </w:r>
      <w:r w:rsidRPr="007D6E8B">
        <w:rPr>
          <w:rFonts w:ascii="Arial" w:hAnsi="Arial" w:cs="Arial"/>
          <w:spacing w:val="-1"/>
        </w:rPr>
        <w:t>n</w:t>
      </w:r>
      <w:r w:rsidRPr="007D6E8B">
        <w:rPr>
          <w:rFonts w:ascii="Arial" w:hAnsi="Arial" w:cs="Arial"/>
        </w:rPr>
        <w:t>es</w:t>
      </w:r>
      <w:r w:rsidRPr="007D6E8B">
        <w:rPr>
          <w:rFonts w:ascii="Arial" w:hAnsi="Arial" w:cs="Arial"/>
          <w:spacing w:val="10"/>
        </w:rPr>
        <w:t xml:space="preserve"> </w:t>
      </w:r>
      <w:r w:rsidRPr="007D6E8B">
        <w:rPr>
          <w:rFonts w:ascii="Arial" w:hAnsi="Arial" w:cs="Arial"/>
        </w:rPr>
        <w:t>(i</w:t>
      </w:r>
      <w:r w:rsidRPr="007D6E8B">
        <w:rPr>
          <w:rFonts w:ascii="Arial" w:hAnsi="Arial" w:cs="Arial"/>
          <w:spacing w:val="-1"/>
        </w:rPr>
        <w:t>nc</w:t>
      </w:r>
      <w:r w:rsidRPr="007D6E8B">
        <w:rPr>
          <w:rFonts w:ascii="Arial" w:hAnsi="Arial" w:cs="Arial"/>
          <w:spacing w:val="-2"/>
        </w:rPr>
        <w:t>l</w:t>
      </w:r>
      <w:r w:rsidRPr="007D6E8B">
        <w:rPr>
          <w:rFonts w:ascii="Arial" w:hAnsi="Arial" w:cs="Arial"/>
        </w:rPr>
        <w:t>ui</w:t>
      </w:r>
      <w:r w:rsidRPr="007D6E8B">
        <w:rPr>
          <w:rFonts w:ascii="Arial" w:hAnsi="Arial" w:cs="Arial"/>
          <w:spacing w:val="1"/>
        </w:rPr>
        <w:t>d</w:t>
      </w:r>
      <w:r w:rsidRPr="007D6E8B">
        <w:rPr>
          <w:rFonts w:ascii="Arial" w:hAnsi="Arial" w:cs="Arial"/>
          <w:spacing w:val="-1"/>
        </w:rPr>
        <w:t>a</w:t>
      </w:r>
      <w:r w:rsidRPr="007D6E8B">
        <w:rPr>
          <w:rFonts w:ascii="Arial" w:hAnsi="Arial" w:cs="Arial"/>
        </w:rPr>
        <w:t xml:space="preserve">s </w:t>
      </w:r>
      <w:r w:rsidRPr="007D6E8B">
        <w:rPr>
          <w:rFonts w:ascii="Arial" w:hAnsi="Arial" w:cs="Arial"/>
          <w:spacing w:val="4"/>
        </w:rPr>
        <w:t xml:space="preserve"> </w:t>
      </w:r>
      <w:r w:rsidRPr="007D6E8B">
        <w:rPr>
          <w:rFonts w:ascii="Arial" w:hAnsi="Arial" w:cs="Arial"/>
        </w:rPr>
        <w:t>le</w:t>
      </w:r>
      <w:r w:rsidRPr="007D6E8B">
        <w:rPr>
          <w:rFonts w:ascii="Arial" w:hAnsi="Arial" w:cs="Arial"/>
          <w:spacing w:val="1"/>
        </w:rPr>
        <w:t>tr</w:t>
      </w:r>
      <w:r w:rsidRPr="007D6E8B">
        <w:rPr>
          <w:rFonts w:ascii="Arial" w:hAnsi="Arial" w:cs="Arial"/>
        </w:rPr>
        <w:t>i</w:t>
      </w:r>
      <w:r w:rsidRPr="007D6E8B">
        <w:rPr>
          <w:rFonts w:ascii="Arial" w:hAnsi="Arial" w:cs="Arial"/>
          <w:spacing w:val="-1"/>
        </w:rPr>
        <w:t>na</w:t>
      </w:r>
      <w:r w:rsidRPr="007D6E8B">
        <w:rPr>
          <w:rFonts w:ascii="Arial" w:hAnsi="Arial" w:cs="Arial"/>
        </w:rPr>
        <w:t xml:space="preserve">s  </w:t>
      </w:r>
      <w:r w:rsidRPr="007D6E8B">
        <w:rPr>
          <w:rFonts w:ascii="Arial" w:hAnsi="Arial" w:cs="Arial"/>
          <w:spacing w:val="1"/>
        </w:rPr>
        <w:t>e</w:t>
      </w:r>
      <w:r w:rsidRPr="007D6E8B">
        <w:rPr>
          <w:rFonts w:ascii="Arial" w:hAnsi="Arial" w:cs="Arial"/>
        </w:rPr>
        <w:t>c</w:t>
      </w:r>
      <w:r w:rsidRPr="007D6E8B">
        <w:rPr>
          <w:rFonts w:ascii="Arial" w:hAnsi="Arial" w:cs="Arial"/>
          <w:spacing w:val="-1"/>
        </w:rPr>
        <w:t>o</w:t>
      </w:r>
      <w:r w:rsidRPr="007D6E8B">
        <w:rPr>
          <w:rFonts w:ascii="Arial" w:hAnsi="Arial" w:cs="Arial"/>
        </w:rPr>
        <w:t>ló</w:t>
      </w:r>
      <w:r w:rsidRPr="007D6E8B">
        <w:rPr>
          <w:rFonts w:ascii="Arial" w:hAnsi="Arial" w:cs="Arial"/>
          <w:spacing w:val="1"/>
        </w:rPr>
        <w:t>g</w:t>
      </w:r>
      <w:r w:rsidRPr="007D6E8B">
        <w:rPr>
          <w:rFonts w:ascii="Arial" w:hAnsi="Arial" w:cs="Arial"/>
        </w:rPr>
        <w:t>i</w:t>
      </w:r>
      <w:r w:rsidRPr="007D6E8B">
        <w:rPr>
          <w:rFonts w:ascii="Arial" w:hAnsi="Arial" w:cs="Arial"/>
          <w:spacing w:val="1"/>
        </w:rPr>
        <w:t>c</w:t>
      </w:r>
      <w:r w:rsidRPr="007D6E8B">
        <w:rPr>
          <w:rFonts w:ascii="Arial" w:hAnsi="Arial" w:cs="Arial"/>
          <w:spacing w:val="-1"/>
        </w:rPr>
        <w:t>a</w:t>
      </w:r>
      <w:r w:rsidRPr="007D6E8B">
        <w:rPr>
          <w:rFonts w:ascii="Arial" w:hAnsi="Arial" w:cs="Arial"/>
        </w:rPr>
        <w:t>s</w:t>
      </w:r>
      <w:r w:rsidRPr="007D6E8B">
        <w:rPr>
          <w:rFonts w:ascii="Arial" w:hAnsi="Arial" w:cs="Arial"/>
          <w:spacing w:val="23"/>
        </w:rPr>
        <w:t xml:space="preserve"> </w:t>
      </w:r>
      <w:r w:rsidRPr="007D6E8B">
        <w:rPr>
          <w:rFonts w:ascii="Arial" w:hAnsi="Arial" w:cs="Arial"/>
        </w:rPr>
        <w:t>y</w:t>
      </w:r>
      <w:r w:rsidRPr="007D6E8B">
        <w:rPr>
          <w:rFonts w:ascii="Arial" w:hAnsi="Arial" w:cs="Arial"/>
          <w:spacing w:val="20"/>
        </w:rPr>
        <w:t xml:space="preserve"> </w:t>
      </w:r>
      <w:r w:rsidRPr="007D6E8B">
        <w:rPr>
          <w:rFonts w:ascii="Arial" w:hAnsi="Arial" w:cs="Arial"/>
          <w:spacing w:val="-2"/>
        </w:rPr>
        <w:t>o</w:t>
      </w:r>
      <w:r w:rsidRPr="007D6E8B">
        <w:rPr>
          <w:rFonts w:ascii="Arial" w:hAnsi="Arial" w:cs="Arial"/>
          <w:spacing w:val="1"/>
        </w:rPr>
        <w:t>t</w:t>
      </w:r>
      <w:r w:rsidRPr="007D6E8B">
        <w:rPr>
          <w:rFonts w:ascii="Arial" w:hAnsi="Arial" w:cs="Arial"/>
          <w:spacing w:val="-3"/>
        </w:rPr>
        <w:t>r</w:t>
      </w:r>
      <w:r w:rsidRPr="007D6E8B">
        <w:rPr>
          <w:rFonts w:ascii="Arial" w:hAnsi="Arial" w:cs="Arial"/>
        </w:rPr>
        <w:t xml:space="preserve">os) </w:t>
      </w:r>
      <w:r w:rsidRPr="007D6E8B">
        <w:rPr>
          <w:rFonts w:ascii="Arial" w:hAnsi="Arial" w:cs="Arial"/>
          <w:spacing w:val="5"/>
        </w:rPr>
        <w:t xml:space="preserve"> </w:t>
      </w:r>
      <w:r w:rsidRPr="007D6E8B">
        <w:rPr>
          <w:rFonts w:ascii="Arial" w:hAnsi="Arial" w:cs="Arial"/>
          <w:spacing w:val="2"/>
        </w:rPr>
        <w:t>s</w:t>
      </w:r>
      <w:r w:rsidRPr="007D6E8B">
        <w:rPr>
          <w:rFonts w:ascii="Arial" w:hAnsi="Arial" w:cs="Arial"/>
        </w:rPr>
        <w:t>e i</w:t>
      </w:r>
      <w:r w:rsidRPr="007D6E8B">
        <w:rPr>
          <w:rFonts w:ascii="Arial" w:hAnsi="Arial" w:cs="Arial"/>
          <w:spacing w:val="-1"/>
        </w:rPr>
        <w:t>nc</w:t>
      </w:r>
      <w:r w:rsidRPr="007D6E8B">
        <w:rPr>
          <w:rFonts w:ascii="Arial" w:hAnsi="Arial" w:cs="Arial"/>
          <w:spacing w:val="-2"/>
        </w:rPr>
        <w:t>l</w:t>
      </w:r>
      <w:r w:rsidRPr="007D6E8B">
        <w:rPr>
          <w:rFonts w:ascii="Arial" w:hAnsi="Arial" w:cs="Arial"/>
          <w:spacing w:val="-1"/>
        </w:rPr>
        <w:t>u</w:t>
      </w:r>
      <w:r w:rsidRPr="007D6E8B">
        <w:rPr>
          <w:rFonts w:ascii="Arial" w:hAnsi="Arial" w:cs="Arial"/>
          <w:spacing w:val="-2"/>
        </w:rPr>
        <w:t>y</w:t>
      </w:r>
      <w:r w:rsidRPr="007D6E8B">
        <w:rPr>
          <w:rFonts w:ascii="Arial" w:hAnsi="Arial" w:cs="Arial"/>
        </w:rPr>
        <w:t>e</w:t>
      </w:r>
      <w:r w:rsidRPr="007D6E8B">
        <w:rPr>
          <w:rFonts w:ascii="Arial" w:hAnsi="Arial" w:cs="Arial"/>
          <w:spacing w:val="16"/>
        </w:rPr>
        <w:t xml:space="preserve"> </w:t>
      </w:r>
      <w:r w:rsidRPr="007D6E8B">
        <w:rPr>
          <w:rFonts w:ascii="Arial" w:hAnsi="Arial" w:cs="Arial"/>
        </w:rPr>
        <w:t>de</w:t>
      </w:r>
      <w:r w:rsidRPr="007D6E8B">
        <w:rPr>
          <w:rFonts w:ascii="Arial" w:hAnsi="Arial" w:cs="Arial"/>
          <w:spacing w:val="-4"/>
        </w:rPr>
        <w:t>n</w:t>
      </w:r>
      <w:r w:rsidRPr="007D6E8B">
        <w:rPr>
          <w:rFonts w:ascii="Arial" w:hAnsi="Arial" w:cs="Arial"/>
          <w:spacing w:val="1"/>
        </w:rPr>
        <w:t>t</w:t>
      </w:r>
      <w:r w:rsidRPr="007D6E8B">
        <w:rPr>
          <w:rFonts w:ascii="Arial" w:hAnsi="Arial" w:cs="Arial"/>
          <w:spacing w:val="-3"/>
        </w:rPr>
        <w:t>r</w:t>
      </w:r>
      <w:r w:rsidRPr="007D6E8B">
        <w:rPr>
          <w:rFonts w:ascii="Arial" w:hAnsi="Arial" w:cs="Arial"/>
        </w:rPr>
        <w:t>o  de</w:t>
      </w:r>
      <w:r w:rsidRPr="007D6E8B">
        <w:rPr>
          <w:rFonts w:ascii="Arial" w:hAnsi="Arial" w:cs="Arial"/>
          <w:spacing w:val="15"/>
        </w:rPr>
        <w:t xml:space="preserve"> </w:t>
      </w:r>
      <w:r w:rsidRPr="007D6E8B">
        <w:rPr>
          <w:rFonts w:ascii="Arial" w:hAnsi="Arial" w:cs="Arial"/>
          <w:spacing w:val="1"/>
        </w:rPr>
        <w:t>l</w:t>
      </w:r>
      <w:r w:rsidRPr="007D6E8B">
        <w:rPr>
          <w:rFonts w:ascii="Arial" w:hAnsi="Arial" w:cs="Arial"/>
        </w:rPr>
        <w:t>a</w:t>
      </w:r>
      <w:r w:rsidRPr="007D6E8B">
        <w:rPr>
          <w:rFonts w:ascii="Arial" w:hAnsi="Arial" w:cs="Arial"/>
          <w:spacing w:val="6"/>
        </w:rPr>
        <w:t xml:space="preserve"> </w:t>
      </w:r>
      <w:r w:rsidRPr="007D6E8B">
        <w:rPr>
          <w:rFonts w:ascii="Arial" w:hAnsi="Arial" w:cs="Arial"/>
        </w:rPr>
        <w:t>definici</w:t>
      </w:r>
      <w:r w:rsidRPr="007D6E8B">
        <w:rPr>
          <w:rFonts w:ascii="Arial" w:hAnsi="Arial" w:cs="Arial"/>
          <w:spacing w:val="-2"/>
        </w:rPr>
        <w:t>ó</w:t>
      </w:r>
      <w:r w:rsidRPr="007D6E8B">
        <w:rPr>
          <w:rFonts w:ascii="Arial" w:hAnsi="Arial" w:cs="Arial"/>
        </w:rPr>
        <w:t>n</w:t>
      </w:r>
      <w:r w:rsidRPr="007D6E8B">
        <w:rPr>
          <w:rFonts w:ascii="Arial" w:hAnsi="Arial" w:cs="Arial"/>
          <w:spacing w:val="26"/>
        </w:rPr>
        <w:t xml:space="preserve"> </w:t>
      </w:r>
      <w:r w:rsidRPr="007D6E8B">
        <w:rPr>
          <w:rFonts w:ascii="Arial" w:hAnsi="Arial" w:cs="Arial"/>
        </w:rPr>
        <w:t>de</w:t>
      </w:r>
      <w:r w:rsidRPr="007D6E8B">
        <w:rPr>
          <w:rFonts w:ascii="Arial" w:hAnsi="Arial" w:cs="Arial"/>
          <w:spacing w:val="15"/>
        </w:rPr>
        <w:t xml:space="preserve"> </w:t>
      </w:r>
      <w:r w:rsidRPr="007D6E8B">
        <w:rPr>
          <w:rFonts w:ascii="Arial" w:hAnsi="Arial" w:cs="Arial"/>
          <w:spacing w:val="1"/>
          <w:w w:val="97"/>
        </w:rPr>
        <w:t>s</w:t>
      </w:r>
      <w:r w:rsidRPr="007D6E8B">
        <w:rPr>
          <w:rFonts w:ascii="Arial" w:hAnsi="Arial" w:cs="Arial"/>
          <w:spacing w:val="-2"/>
          <w:w w:val="102"/>
        </w:rPr>
        <w:t>a</w:t>
      </w:r>
      <w:r w:rsidRPr="007D6E8B">
        <w:rPr>
          <w:rFonts w:ascii="Arial" w:hAnsi="Arial" w:cs="Arial"/>
          <w:spacing w:val="-1"/>
          <w:w w:val="112"/>
        </w:rPr>
        <w:t>n</w:t>
      </w:r>
      <w:r w:rsidRPr="007D6E8B">
        <w:rPr>
          <w:rFonts w:ascii="Arial" w:hAnsi="Arial" w:cs="Arial"/>
          <w:spacing w:val="1"/>
          <w:w w:val="98"/>
        </w:rPr>
        <w:t>e</w:t>
      </w:r>
      <w:r w:rsidRPr="007D6E8B">
        <w:rPr>
          <w:rFonts w:ascii="Arial" w:hAnsi="Arial" w:cs="Arial"/>
          <w:w w:val="102"/>
        </w:rPr>
        <w:t>a</w:t>
      </w:r>
      <w:r w:rsidRPr="007D6E8B">
        <w:rPr>
          <w:rFonts w:ascii="Arial" w:hAnsi="Arial" w:cs="Arial"/>
        </w:rPr>
        <w:t>mie</w:t>
      </w:r>
      <w:r w:rsidRPr="007D6E8B">
        <w:rPr>
          <w:rFonts w:ascii="Arial" w:hAnsi="Arial" w:cs="Arial"/>
          <w:spacing w:val="-4"/>
        </w:rPr>
        <w:t>n</w:t>
      </w:r>
      <w:r w:rsidRPr="007D6E8B">
        <w:rPr>
          <w:rFonts w:ascii="Arial" w:hAnsi="Arial" w:cs="Arial"/>
          <w:spacing w:val="-1"/>
        </w:rPr>
        <w:t>t</w:t>
      </w:r>
      <w:r w:rsidRPr="007D6E8B">
        <w:rPr>
          <w:rFonts w:ascii="Arial" w:hAnsi="Arial" w:cs="Arial"/>
        </w:rPr>
        <w:t>o</w:t>
      </w:r>
      <w:r w:rsidRPr="007D6E8B">
        <w:rPr>
          <w:rFonts w:ascii="Arial" w:hAnsi="Arial" w:cs="Arial"/>
          <w:spacing w:val="37"/>
        </w:rPr>
        <w:t xml:space="preserve"> </w:t>
      </w:r>
      <w:r w:rsidRPr="007D6E8B">
        <w:rPr>
          <w:rFonts w:ascii="Arial" w:hAnsi="Arial" w:cs="Arial"/>
          <w:spacing w:val="-1"/>
        </w:rPr>
        <w:t>m</w:t>
      </w:r>
      <w:r w:rsidRPr="007D6E8B">
        <w:rPr>
          <w:rFonts w:ascii="Arial" w:hAnsi="Arial" w:cs="Arial"/>
        </w:rPr>
        <w:t>e</w:t>
      </w:r>
      <w:r w:rsidRPr="007D6E8B">
        <w:rPr>
          <w:rFonts w:ascii="Arial" w:hAnsi="Arial" w:cs="Arial"/>
          <w:spacing w:val="1"/>
        </w:rPr>
        <w:t>j</w:t>
      </w:r>
      <w:r w:rsidRPr="007D6E8B">
        <w:rPr>
          <w:rFonts w:ascii="Arial" w:hAnsi="Arial" w:cs="Arial"/>
          <w:spacing w:val="-2"/>
        </w:rPr>
        <w:t>o</w:t>
      </w:r>
      <w:r w:rsidRPr="007D6E8B">
        <w:rPr>
          <w:rFonts w:ascii="Arial" w:hAnsi="Arial" w:cs="Arial"/>
        </w:rPr>
        <w:t>rad</w:t>
      </w:r>
      <w:r w:rsidRPr="007D6E8B">
        <w:rPr>
          <w:rFonts w:ascii="Arial" w:hAnsi="Arial" w:cs="Arial"/>
          <w:spacing w:val="-6"/>
        </w:rPr>
        <w:t>o</w:t>
      </w:r>
      <w:r w:rsidRPr="007D6E8B">
        <w:rPr>
          <w:rFonts w:ascii="Arial" w:hAnsi="Arial" w:cs="Arial"/>
        </w:rPr>
        <w:t>.</w:t>
      </w:r>
      <w:r w:rsidRPr="007D6E8B">
        <w:rPr>
          <w:rFonts w:ascii="Arial" w:hAnsi="Arial" w:cs="Arial"/>
          <w:spacing w:val="36"/>
        </w:rPr>
        <w:t xml:space="preserve"> </w:t>
      </w:r>
      <w:r w:rsidRPr="007D6E8B">
        <w:rPr>
          <w:rFonts w:ascii="Arial" w:hAnsi="Arial" w:cs="Arial"/>
        </w:rPr>
        <w:t>En</w:t>
      </w:r>
      <w:r w:rsidRPr="007D6E8B">
        <w:rPr>
          <w:rFonts w:ascii="Arial" w:hAnsi="Arial" w:cs="Arial"/>
          <w:spacing w:val="9"/>
        </w:rPr>
        <w:t xml:space="preserve"> </w:t>
      </w:r>
      <w:r w:rsidRPr="007D6E8B">
        <w:rPr>
          <w:rFonts w:ascii="Arial" w:hAnsi="Arial" w:cs="Arial"/>
        </w:rPr>
        <w:t>e</w:t>
      </w:r>
      <w:r w:rsidRPr="007D6E8B">
        <w:rPr>
          <w:rFonts w:ascii="Arial" w:hAnsi="Arial" w:cs="Arial"/>
          <w:spacing w:val="-1"/>
        </w:rPr>
        <w:t>st</w:t>
      </w:r>
      <w:r w:rsidRPr="007D6E8B">
        <w:rPr>
          <w:rFonts w:ascii="Arial" w:hAnsi="Arial" w:cs="Arial"/>
        </w:rPr>
        <w:t>e</w:t>
      </w:r>
      <w:r w:rsidRPr="007D6E8B">
        <w:rPr>
          <w:rFonts w:ascii="Arial" w:hAnsi="Arial" w:cs="Arial"/>
          <w:spacing w:val="5"/>
        </w:rPr>
        <w:t xml:space="preserve"> </w:t>
      </w:r>
      <w:r w:rsidRPr="007D6E8B">
        <w:rPr>
          <w:rFonts w:ascii="Arial" w:hAnsi="Arial" w:cs="Arial"/>
          <w:spacing w:val="1"/>
        </w:rPr>
        <w:t>c</w:t>
      </w:r>
      <w:r w:rsidRPr="007D6E8B">
        <w:rPr>
          <w:rFonts w:ascii="Arial" w:hAnsi="Arial" w:cs="Arial"/>
          <w:spacing w:val="-1"/>
        </w:rPr>
        <w:t>a</w:t>
      </w:r>
      <w:r w:rsidRPr="007D6E8B">
        <w:rPr>
          <w:rFonts w:ascii="Arial" w:hAnsi="Arial" w:cs="Arial"/>
          <w:spacing w:val="2"/>
        </w:rPr>
        <w:t>s</w:t>
      </w:r>
      <w:r w:rsidRPr="007D6E8B">
        <w:rPr>
          <w:rFonts w:ascii="Arial" w:hAnsi="Arial" w:cs="Arial"/>
        </w:rPr>
        <w:t>o</w:t>
      </w:r>
      <w:r w:rsidRPr="007D6E8B">
        <w:rPr>
          <w:rFonts w:ascii="Arial" w:hAnsi="Arial" w:cs="Arial"/>
          <w:spacing w:val="5"/>
        </w:rPr>
        <w:t xml:space="preserve"> </w:t>
      </w:r>
      <w:r w:rsidRPr="007D6E8B">
        <w:rPr>
          <w:rFonts w:ascii="Arial" w:hAnsi="Arial" w:cs="Arial"/>
        </w:rPr>
        <w:t xml:space="preserve">si </w:t>
      </w:r>
      <w:r w:rsidRPr="007D6E8B">
        <w:rPr>
          <w:rFonts w:ascii="Arial" w:hAnsi="Arial" w:cs="Arial"/>
          <w:spacing w:val="-2"/>
        </w:rPr>
        <w:t>b</w:t>
      </w:r>
      <w:r w:rsidRPr="007D6E8B">
        <w:rPr>
          <w:rFonts w:ascii="Arial" w:hAnsi="Arial" w:cs="Arial"/>
        </w:rPr>
        <w:t>ien</w:t>
      </w:r>
      <w:r w:rsidRPr="007D6E8B">
        <w:rPr>
          <w:rFonts w:ascii="Arial" w:hAnsi="Arial" w:cs="Arial"/>
          <w:spacing w:val="16"/>
        </w:rPr>
        <w:t xml:space="preserve"> </w:t>
      </w:r>
      <w:r w:rsidRPr="007D6E8B">
        <w:rPr>
          <w:rFonts w:ascii="Arial" w:hAnsi="Arial" w:cs="Arial"/>
          <w:w w:val="98"/>
        </w:rPr>
        <w:t>es</w:t>
      </w:r>
      <w:r w:rsidRPr="007D6E8B">
        <w:rPr>
          <w:rFonts w:ascii="Arial" w:hAnsi="Arial" w:cs="Arial"/>
          <w:spacing w:val="1"/>
        </w:rPr>
        <w:t>t</w:t>
      </w:r>
      <w:r w:rsidRPr="007D6E8B">
        <w:rPr>
          <w:rFonts w:ascii="Arial" w:hAnsi="Arial" w:cs="Arial"/>
          <w:spacing w:val="-1"/>
        </w:rPr>
        <w:t>a</w:t>
      </w:r>
      <w:r w:rsidRPr="007D6E8B">
        <w:rPr>
          <w:rFonts w:ascii="Arial" w:hAnsi="Arial" w:cs="Arial"/>
        </w:rPr>
        <w:t>s</w:t>
      </w:r>
      <w:r w:rsidRPr="007D6E8B">
        <w:rPr>
          <w:rFonts w:ascii="Arial" w:hAnsi="Arial" w:cs="Arial"/>
          <w:spacing w:val="10"/>
        </w:rPr>
        <w:t xml:space="preserve"> </w:t>
      </w:r>
      <w:r w:rsidRPr="007D6E8B">
        <w:rPr>
          <w:rFonts w:ascii="Arial" w:hAnsi="Arial" w:cs="Arial"/>
          <w:spacing w:val="-1"/>
        </w:rPr>
        <w:t>t</w:t>
      </w:r>
      <w:r w:rsidRPr="007D6E8B">
        <w:rPr>
          <w:rFonts w:ascii="Arial" w:hAnsi="Arial" w:cs="Arial"/>
          <w:spacing w:val="1"/>
        </w:rPr>
        <w:t>e</w:t>
      </w:r>
      <w:r w:rsidRPr="007D6E8B">
        <w:rPr>
          <w:rFonts w:ascii="Arial" w:hAnsi="Arial" w:cs="Arial"/>
        </w:rPr>
        <w:t>c</w:t>
      </w:r>
      <w:r w:rsidRPr="007D6E8B">
        <w:rPr>
          <w:rFonts w:ascii="Arial" w:hAnsi="Arial" w:cs="Arial"/>
          <w:spacing w:val="-1"/>
        </w:rPr>
        <w:t>no</w:t>
      </w:r>
      <w:r w:rsidRPr="007D6E8B">
        <w:rPr>
          <w:rFonts w:ascii="Arial" w:hAnsi="Arial" w:cs="Arial"/>
        </w:rPr>
        <w:t>lo</w:t>
      </w:r>
      <w:r w:rsidRPr="007D6E8B">
        <w:rPr>
          <w:rFonts w:ascii="Arial" w:hAnsi="Arial" w:cs="Arial"/>
          <w:spacing w:val="1"/>
        </w:rPr>
        <w:t>gí</w:t>
      </w:r>
      <w:r w:rsidRPr="007D6E8B">
        <w:rPr>
          <w:rFonts w:ascii="Arial" w:hAnsi="Arial" w:cs="Arial"/>
          <w:spacing w:val="-1"/>
        </w:rPr>
        <w:t>a</w:t>
      </w:r>
      <w:r w:rsidRPr="007D6E8B">
        <w:rPr>
          <w:rFonts w:ascii="Arial" w:hAnsi="Arial" w:cs="Arial"/>
        </w:rPr>
        <w:t>s</w:t>
      </w:r>
      <w:r w:rsidRPr="007D6E8B">
        <w:rPr>
          <w:rFonts w:ascii="Arial" w:hAnsi="Arial" w:cs="Arial"/>
          <w:spacing w:val="21"/>
        </w:rPr>
        <w:t xml:space="preserve"> </w:t>
      </w:r>
      <w:r w:rsidRPr="007D6E8B">
        <w:rPr>
          <w:rFonts w:ascii="Arial" w:hAnsi="Arial" w:cs="Arial"/>
          <w:spacing w:val="-1"/>
        </w:rPr>
        <w:t>n</w:t>
      </w:r>
      <w:r w:rsidRPr="007D6E8B">
        <w:rPr>
          <w:rFonts w:ascii="Arial" w:hAnsi="Arial" w:cs="Arial"/>
        </w:rPr>
        <w:t>o</w:t>
      </w:r>
      <w:r w:rsidRPr="007D6E8B">
        <w:rPr>
          <w:rFonts w:ascii="Arial" w:hAnsi="Arial" w:cs="Arial"/>
          <w:spacing w:val="20"/>
        </w:rPr>
        <w:t xml:space="preserve"> </w:t>
      </w:r>
      <w:r w:rsidRPr="007D6E8B">
        <w:rPr>
          <w:rFonts w:ascii="Arial" w:hAnsi="Arial" w:cs="Arial"/>
        </w:rPr>
        <w:t>c</w:t>
      </w:r>
      <w:r w:rsidRPr="007D6E8B">
        <w:rPr>
          <w:rFonts w:ascii="Arial" w:hAnsi="Arial" w:cs="Arial"/>
          <w:spacing w:val="-2"/>
        </w:rPr>
        <w:t>o</w:t>
      </w:r>
      <w:r w:rsidRPr="007D6E8B">
        <w:rPr>
          <w:rFonts w:ascii="Arial" w:hAnsi="Arial" w:cs="Arial"/>
          <w:spacing w:val="-5"/>
        </w:rPr>
        <w:t>n</w:t>
      </w:r>
      <w:r w:rsidRPr="007D6E8B">
        <w:rPr>
          <w:rFonts w:ascii="Arial" w:hAnsi="Arial" w:cs="Arial"/>
          <w:spacing w:val="-2"/>
        </w:rPr>
        <w:t>v</w:t>
      </w:r>
      <w:r w:rsidRPr="007D6E8B">
        <w:rPr>
          <w:rFonts w:ascii="Arial" w:hAnsi="Arial" w:cs="Arial"/>
        </w:rPr>
        <w:t>e</w:t>
      </w:r>
      <w:r w:rsidRPr="007D6E8B">
        <w:rPr>
          <w:rFonts w:ascii="Arial" w:hAnsi="Arial" w:cs="Arial"/>
          <w:spacing w:val="-1"/>
        </w:rPr>
        <w:t>n</w:t>
      </w:r>
      <w:r w:rsidRPr="007D6E8B">
        <w:rPr>
          <w:rFonts w:ascii="Arial" w:hAnsi="Arial" w:cs="Arial"/>
        </w:rPr>
        <w:t>ci</w:t>
      </w:r>
      <w:r w:rsidRPr="007D6E8B">
        <w:rPr>
          <w:rFonts w:ascii="Arial" w:hAnsi="Arial" w:cs="Arial"/>
          <w:spacing w:val="-2"/>
        </w:rPr>
        <w:t>o</w:t>
      </w:r>
      <w:r w:rsidRPr="007D6E8B">
        <w:rPr>
          <w:rFonts w:ascii="Arial" w:hAnsi="Arial" w:cs="Arial"/>
          <w:spacing w:val="-1"/>
        </w:rPr>
        <w:t>n</w:t>
      </w:r>
      <w:r w:rsidRPr="007D6E8B">
        <w:rPr>
          <w:rFonts w:ascii="Arial" w:hAnsi="Arial" w:cs="Arial"/>
          <w:spacing w:val="1"/>
        </w:rPr>
        <w:t>a</w:t>
      </w:r>
      <w:r w:rsidRPr="007D6E8B">
        <w:rPr>
          <w:rFonts w:ascii="Arial" w:hAnsi="Arial" w:cs="Arial"/>
        </w:rPr>
        <w:t>les</w:t>
      </w:r>
      <w:r w:rsidRPr="007D6E8B">
        <w:rPr>
          <w:rFonts w:ascii="Arial" w:hAnsi="Arial" w:cs="Arial"/>
          <w:spacing w:val="34"/>
        </w:rPr>
        <w:t xml:space="preserve"> </w:t>
      </w:r>
      <w:r w:rsidRPr="007D6E8B">
        <w:rPr>
          <w:rFonts w:ascii="Arial" w:hAnsi="Arial" w:cs="Arial"/>
          <w:spacing w:val="-1"/>
        </w:rPr>
        <w:t>h</w:t>
      </w:r>
      <w:r w:rsidRPr="007D6E8B">
        <w:rPr>
          <w:rFonts w:ascii="Arial" w:hAnsi="Arial" w:cs="Arial"/>
          <w:spacing w:val="-2"/>
        </w:rPr>
        <w:t>a</w:t>
      </w:r>
      <w:r w:rsidRPr="007D6E8B">
        <w:rPr>
          <w:rFonts w:ascii="Arial" w:hAnsi="Arial" w:cs="Arial"/>
        </w:rPr>
        <w:t>n</w:t>
      </w:r>
      <w:r w:rsidRPr="007D6E8B">
        <w:rPr>
          <w:rFonts w:ascii="Arial" w:hAnsi="Arial" w:cs="Arial"/>
          <w:spacing w:val="27"/>
        </w:rPr>
        <w:t xml:space="preserve"> </w:t>
      </w:r>
      <w:r w:rsidRPr="007D6E8B">
        <w:rPr>
          <w:rFonts w:ascii="Arial" w:hAnsi="Arial" w:cs="Arial"/>
          <w:spacing w:val="-1"/>
          <w:w w:val="113"/>
        </w:rPr>
        <w:t>t</w:t>
      </w:r>
      <w:r w:rsidRPr="007D6E8B">
        <w:rPr>
          <w:rFonts w:ascii="Arial" w:hAnsi="Arial" w:cs="Arial"/>
          <w:w w:val="98"/>
        </w:rPr>
        <w:t>e</w:t>
      </w:r>
      <w:r w:rsidRPr="007D6E8B">
        <w:rPr>
          <w:rFonts w:ascii="Arial" w:hAnsi="Arial" w:cs="Arial"/>
        </w:rPr>
        <w:t>nido</w:t>
      </w:r>
      <w:r w:rsidRPr="007D6E8B">
        <w:rPr>
          <w:rFonts w:ascii="Arial" w:hAnsi="Arial" w:cs="Arial"/>
          <w:spacing w:val="41"/>
        </w:rPr>
        <w:t xml:space="preserve"> </w:t>
      </w:r>
      <w:r w:rsidRPr="007D6E8B">
        <w:rPr>
          <w:rFonts w:ascii="Arial" w:hAnsi="Arial" w:cs="Arial"/>
        </w:rPr>
        <w:t>i</w:t>
      </w:r>
      <w:r w:rsidRPr="007D6E8B">
        <w:rPr>
          <w:rFonts w:ascii="Arial" w:hAnsi="Arial" w:cs="Arial"/>
          <w:spacing w:val="-4"/>
        </w:rPr>
        <w:t>m</w:t>
      </w:r>
      <w:r w:rsidRPr="007D6E8B">
        <w:rPr>
          <w:rFonts w:ascii="Arial" w:hAnsi="Arial" w:cs="Arial"/>
          <w:spacing w:val="2"/>
        </w:rPr>
        <w:t>p</w:t>
      </w:r>
      <w:r w:rsidRPr="007D6E8B">
        <w:rPr>
          <w:rFonts w:ascii="Arial" w:hAnsi="Arial" w:cs="Arial"/>
          <w:spacing w:val="-2"/>
        </w:rPr>
        <w:t>o</w:t>
      </w:r>
      <w:r w:rsidRPr="007D6E8B">
        <w:rPr>
          <w:rFonts w:ascii="Arial" w:hAnsi="Arial" w:cs="Arial"/>
          <w:spacing w:val="2"/>
        </w:rPr>
        <w:t>r</w:t>
      </w:r>
      <w:r w:rsidRPr="007D6E8B">
        <w:rPr>
          <w:rFonts w:ascii="Arial" w:hAnsi="Arial" w:cs="Arial"/>
          <w:spacing w:val="1"/>
        </w:rPr>
        <w:t>t</w:t>
      </w:r>
      <w:r w:rsidRPr="007D6E8B">
        <w:rPr>
          <w:rFonts w:ascii="Arial" w:hAnsi="Arial" w:cs="Arial"/>
          <w:spacing w:val="-2"/>
        </w:rPr>
        <w:t>a</w:t>
      </w:r>
      <w:r w:rsidRPr="007D6E8B">
        <w:rPr>
          <w:rFonts w:ascii="Arial" w:hAnsi="Arial" w:cs="Arial"/>
          <w:spacing w:val="-4"/>
        </w:rPr>
        <w:t>n</w:t>
      </w:r>
      <w:r w:rsidRPr="007D6E8B">
        <w:rPr>
          <w:rFonts w:ascii="Arial" w:hAnsi="Arial" w:cs="Arial"/>
          <w:spacing w:val="-1"/>
        </w:rPr>
        <w:t>t</w:t>
      </w:r>
      <w:r w:rsidRPr="007D6E8B">
        <w:rPr>
          <w:rFonts w:ascii="Arial" w:hAnsi="Arial" w:cs="Arial"/>
        </w:rPr>
        <w:t xml:space="preserve">es </w:t>
      </w:r>
      <w:r w:rsidRPr="007D6E8B">
        <w:rPr>
          <w:rFonts w:ascii="Arial" w:hAnsi="Arial" w:cs="Arial"/>
          <w:spacing w:val="26"/>
        </w:rPr>
        <w:t xml:space="preserve"> </w:t>
      </w:r>
      <w:r w:rsidRPr="007D6E8B">
        <w:rPr>
          <w:rFonts w:ascii="Arial" w:hAnsi="Arial" w:cs="Arial"/>
        </w:rPr>
        <w:t>éx</w:t>
      </w:r>
      <w:r w:rsidRPr="007D6E8B">
        <w:rPr>
          <w:rFonts w:ascii="Arial" w:hAnsi="Arial" w:cs="Arial"/>
          <w:spacing w:val="-2"/>
        </w:rPr>
        <w:t>i</w:t>
      </w:r>
      <w:r w:rsidRPr="007D6E8B">
        <w:rPr>
          <w:rFonts w:ascii="Arial" w:hAnsi="Arial" w:cs="Arial"/>
          <w:spacing w:val="-1"/>
        </w:rPr>
        <w:t>t</w:t>
      </w:r>
      <w:r w:rsidRPr="007D6E8B">
        <w:rPr>
          <w:rFonts w:ascii="Arial" w:hAnsi="Arial" w:cs="Arial"/>
        </w:rPr>
        <w:t>os</w:t>
      </w:r>
      <w:r w:rsidRPr="007D6E8B">
        <w:rPr>
          <w:rFonts w:ascii="Arial" w:hAnsi="Arial" w:cs="Arial"/>
          <w:spacing w:val="21"/>
        </w:rPr>
        <w:t xml:space="preserve"> </w:t>
      </w:r>
      <w:r w:rsidRPr="007D6E8B">
        <w:rPr>
          <w:rFonts w:ascii="Arial" w:hAnsi="Arial" w:cs="Arial"/>
        </w:rPr>
        <w:t>en</w:t>
      </w:r>
      <w:r w:rsidRPr="007D6E8B">
        <w:rPr>
          <w:rFonts w:ascii="Arial" w:hAnsi="Arial" w:cs="Arial"/>
          <w:spacing w:val="28"/>
        </w:rPr>
        <w:t xml:space="preserve"> </w:t>
      </w:r>
      <w:r w:rsidRPr="007D6E8B">
        <w:rPr>
          <w:rFonts w:ascii="Arial" w:hAnsi="Arial" w:cs="Arial"/>
        </w:rPr>
        <w:t>z</w:t>
      </w:r>
      <w:r w:rsidRPr="007D6E8B">
        <w:rPr>
          <w:rFonts w:ascii="Arial" w:hAnsi="Arial" w:cs="Arial"/>
          <w:spacing w:val="-2"/>
        </w:rPr>
        <w:t>o</w:t>
      </w:r>
      <w:r w:rsidRPr="007D6E8B">
        <w:rPr>
          <w:rFonts w:ascii="Arial" w:hAnsi="Arial" w:cs="Arial"/>
          <w:spacing w:val="-1"/>
        </w:rPr>
        <w:t>na</w:t>
      </w:r>
      <w:r w:rsidRPr="007D6E8B">
        <w:rPr>
          <w:rFonts w:ascii="Arial" w:hAnsi="Arial" w:cs="Arial"/>
        </w:rPr>
        <w:t>s</w:t>
      </w:r>
      <w:r w:rsidRPr="007D6E8B">
        <w:rPr>
          <w:rFonts w:ascii="Arial" w:hAnsi="Arial" w:cs="Arial"/>
          <w:spacing w:val="30"/>
        </w:rPr>
        <w:t xml:space="preserve"> </w:t>
      </w:r>
      <w:r w:rsidRPr="007D6E8B">
        <w:rPr>
          <w:rFonts w:ascii="Arial" w:hAnsi="Arial" w:cs="Arial"/>
          <w:spacing w:val="2"/>
          <w:w w:val="114"/>
        </w:rPr>
        <w:t>r</w:t>
      </w:r>
      <w:r w:rsidRPr="007D6E8B">
        <w:rPr>
          <w:rFonts w:ascii="Arial" w:hAnsi="Arial" w:cs="Arial"/>
          <w:w w:val="108"/>
        </w:rPr>
        <w:t>ur</w:t>
      </w:r>
      <w:r w:rsidRPr="007D6E8B">
        <w:rPr>
          <w:rFonts w:ascii="Arial" w:hAnsi="Arial" w:cs="Arial"/>
          <w:spacing w:val="1"/>
          <w:w w:val="108"/>
        </w:rPr>
        <w:t>a</w:t>
      </w:r>
      <w:r w:rsidRPr="007D6E8B">
        <w:rPr>
          <w:rFonts w:ascii="Arial" w:hAnsi="Arial" w:cs="Arial"/>
          <w:w w:val="97"/>
        </w:rPr>
        <w:t xml:space="preserve">les </w:t>
      </w:r>
      <w:r w:rsidRPr="007D6E8B">
        <w:rPr>
          <w:rFonts w:ascii="Arial" w:hAnsi="Arial" w:cs="Arial"/>
        </w:rPr>
        <w:t>y</w:t>
      </w:r>
      <w:r w:rsidRPr="007D6E8B">
        <w:rPr>
          <w:rFonts w:ascii="Arial" w:hAnsi="Arial" w:cs="Arial"/>
          <w:spacing w:val="-3"/>
        </w:rPr>
        <w:t xml:space="preserve"> </w:t>
      </w:r>
      <w:r w:rsidRPr="007D6E8B">
        <w:rPr>
          <w:rFonts w:ascii="Arial" w:hAnsi="Arial" w:cs="Arial"/>
          <w:spacing w:val="2"/>
        </w:rPr>
        <w:t>p</w:t>
      </w:r>
      <w:r w:rsidRPr="007D6E8B">
        <w:rPr>
          <w:rFonts w:ascii="Arial" w:hAnsi="Arial" w:cs="Arial"/>
        </w:rPr>
        <w:t>e</w:t>
      </w:r>
      <w:r w:rsidRPr="007D6E8B">
        <w:rPr>
          <w:rFonts w:ascii="Arial" w:hAnsi="Arial" w:cs="Arial"/>
          <w:spacing w:val="1"/>
        </w:rPr>
        <w:t>r</w:t>
      </w:r>
      <w:r w:rsidRPr="007D6E8B">
        <w:rPr>
          <w:rFonts w:ascii="Arial" w:hAnsi="Arial" w:cs="Arial"/>
          <w:spacing w:val="-2"/>
        </w:rPr>
        <w:t>i</w:t>
      </w:r>
      <w:r w:rsidRPr="007D6E8B">
        <w:rPr>
          <w:rFonts w:ascii="Arial" w:hAnsi="Arial" w:cs="Arial"/>
        </w:rPr>
        <w:t>ur</w:t>
      </w:r>
      <w:r w:rsidRPr="007D6E8B">
        <w:rPr>
          <w:rFonts w:ascii="Arial" w:hAnsi="Arial" w:cs="Arial"/>
          <w:spacing w:val="1"/>
        </w:rPr>
        <w:t>b</w:t>
      </w:r>
      <w:r w:rsidRPr="007D6E8B">
        <w:rPr>
          <w:rFonts w:ascii="Arial" w:hAnsi="Arial" w:cs="Arial"/>
          <w:spacing w:val="-2"/>
        </w:rPr>
        <w:t>a</w:t>
      </w:r>
      <w:r w:rsidRPr="007D6E8B">
        <w:rPr>
          <w:rFonts w:ascii="Arial" w:hAnsi="Arial" w:cs="Arial"/>
          <w:spacing w:val="-1"/>
        </w:rPr>
        <w:t>na</w:t>
      </w:r>
      <w:r w:rsidRPr="007D6E8B">
        <w:rPr>
          <w:rFonts w:ascii="Arial" w:hAnsi="Arial" w:cs="Arial"/>
        </w:rPr>
        <w:t xml:space="preserve">s </w:t>
      </w:r>
      <w:r w:rsidRPr="007D6E8B">
        <w:rPr>
          <w:rFonts w:ascii="Arial" w:hAnsi="Arial" w:cs="Arial"/>
          <w:spacing w:val="5"/>
        </w:rPr>
        <w:t xml:space="preserve"> </w:t>
      </w:r>
      <w:r w:rsidRPr="007D6E8B">
        <w:rPr>
          <w:rFonts w:ascii="Arial" w:hAnsi="Arial" w:cs="Arial"/>
        </w:rPr>
        <w:t>d</w:t>
      </w:r>
      <w:r w:rsidRPr="007D6E8B">
        <w:rPr>
          <w:rFonts w:ascii="Arial" w:hAnsi="Arial" w:cs="Arial"/>
          <w:spacing w:val="-2"/>
        </w:rPr>
        <w:t>o</w:t>
      </w:r>
      <w:r w:rsidRPr="007D6E8B">
        <w:rPr>
          <w:rFonts w:ascii="Arial" w:hAnsi="Arial" w:cs="Arial"/>
          <w:spacing w:val="-1"/>
        </w:rPr>
        <w:t>n</w:t>
      </w:r>
      <w:r w:rsidRPr="007D6E8B">
        <w:rPr>
          <w:rFonts w:ascii="Arial" w:hAnsi="Arial" w:cs="Arial"/>
        </w:rPr>
        <w:t>de</w:t>
      </w:r>
      <w:r w:rsidRPr="007D6E8B">
        <w:rPr>
          <w:rFonts w:ascii="Arial" w:hAnsi="Arial" w:cs="Arial"/>
          <w:spacing w:val="35"/>
        </w:rPr>
        <w:t xml:space="preserve"> </w:t>
      </w:r>
      <w:r w:rsidRPr="007D6E8B">
        <w:rPr>
          <w:rFonts w:ascii="Arial" w:hAnsi="Arial" w:cs="Arial"/>
        </w:rPr>
        <w:t>fa</w:t>
      </w:r>
      <w:r w:rsidRPr="007D6E8B">
        <w:rPr>
          <w:rFonts w:ascii="Arial" w:hAnsi="Arial" w:cs="Arial"/>
          <w:spacing w:val="1"/>
        </w:rPr>
        <w:t>c</w:t>
      </w:r>
      <w:r w:rsidRPr="007D6E8B">
        <w:rPr>
          <w:rFonts w:ascii="Arial" w:hAnsi="Arial" w:cs="Arial"/>
          <w:spacing w:val="-1"/>
        </w:rPr>
        <w:t>t</w:t>
      </w:r>
      <w:r w:rsidRPr="007D6E8B">
        <w:rPr>
          <w:rFonts w:ascii="Arial" w:hAnsi="Arial" w:cs="Arial"/>
          <w:spacing w:val="-2"/>
        </w:rPr>
        <w:t>o</w:t>
      </w:r>
      <w:r w:rsidRPr="007D6E8B">
        <w:rPr>
          <w:rFonts w:ascii="Arial" w:hAnsi="Arial" w:cs="Arial"/>
          <w:spacing w:val="-3"/>
        </w:rPr>
        <w:t>r</w:t>
      </w:r>
      <w:r w:rsidRPr="007D6E8B">
        <w:rPr>
          <w:rFonts w:ascii="Arial" w:hAnsi="Arial" w:cs="Arial"/>
        </w:rPr>
        <w:t>es</w:t>
      </w:r>
      <w:r w:rsidRPr="007D6E8B">
        <w:rPr>
          <w:rFonts w:ascii="Arial" w:hAnsi="Arial" w:cs="Arial"/>
          <w:spacing w:val="13"/>
        </w:rPr>
        <w:t xml:space="preserve"> </w:t>
      </w:r>
      <w:r w:rsidRPr="007D6E8B">
        <w:rPr>
          <w:rFonts w:ascii="Arial" w:hAnsi="Arial" w:cs="Arial"/>
          <w:spacing w:val="1"/>
          <w:w w:val="98"/>
        </w:rPr>
        <w:t>e</w:t>
      </w:r>
      <w:r w:rsidRPr="007D6E8B">
        <w:rPr>
          <w:rFonts w:ascii="Arial" w:hAnsi="Arial" w:cs="Arial"/>
          <w:w w:val="102"/>
        </w:rPr>
        <w:t>c</w:t>
      </w:r>
      <w:r w:rsidRPr="007D6E8B">
        <w:rPr>
          <w:rFonts w:ascii="Arial" w:hAnsi="Arial" w:cs="Arial"/>
          <w:spacing w:val="-2"/>
          <w:w w:val="102"/>
        </w:rPr>
        <w:t>o</w:t>
      </w:r>
      <w:r w:rsidRPr="007D6E8B">
        <w:rPr>
          <w:rFonts w:ascii="Arial" w:hAnsi="Arial" w:cs="Arial"/>
          <w:spacing w:val="-1"/>
          <w:w w:val="112"/>
        </w:rPr>
        <w:t>n</w:t>
      </w:r>
      <w:r w:rsidRPr="007D6E8B">
        <w:rPr>
          <w:rFonts w:ascii="Arial" w:hAnsi="Arial" w:cs="Arial"/>
          <w:spacing w:val="-2"/>
          <w:w w:val="105"/>
        </w:rPr>
        <w:t>ó</w:t>
      </w:r>
      <w:r w:rsidRPr="007D6E8B">
        <w:rPr>
          <w:rFonts w:ascii="Arial" w:hAnsi="Arial" w:cs="Arial"/>
          <w:w w:val="103"/>
        </w:rPr>
        <w:t xml:space="preserve">micos </w:t>
      </w:r>
      <w:r w:rsidRPr="007D6E8B">
        <w:rPr>
          <w:rFonts w:ascii="Arial" w:hAnsi="Arial" w:cs="Arial"/>
        </w:rPr>
        <w:t>o</w:t>
      </w:r>
      <w:r w:rsidRPr="007D6E8B">
        <w:rPr>
          <w:rFonts w:ascii="Arial" w:hAnsi="Arial" w:cs="Arial"/>
          <w:spacing w:val="11"/>
        </w:rPr>
        <w:t xml:space="preserve"> </w:t>
      </w:r>
      <w:r w:rsidRPr="007D6E8B">
        <w:rPr>
          <w:rFonts w:ascii="Arial" w:hAnsi="Arial" w:cs="Arial"/>
          <w:spacing w:val="-2"/>
        </w:rPr>
        <w:t>g</w:t>
      </w:r>
      <w:r w:rsidRPr="007D6E8B">
        <w:rPr>
          <w:rFonts w:ascii="Arial" w:hAnsi="Arial" w:cs="Arial"/>
          <w:spacing w:val="1"/>
        </w:rPr>
        <w:t>e</w:t>
      </w:r>
      <w:r w:rsidRPr="007D6E8B">
        <w:rPr>
          <w:rFonts w:ascii="Arial" w:hAnsi="Arial" w:cs="Arial"/>
        </w:rPr>
        <w:t>o</w:t>
      </w:r>
      <w:r w:rsidRPr="007D6E8B">
        <w:rPr>
          <w:rFonts w:ascii="Arial" w:hAnsi="Arial" w:cs="Arial"/>
          <w:spacing w:val="1"/>
        </w:rPr>
        <w:t>g</w:t>
      </w:r>
      <w:r w:rsidRPr="007D6E8B">
        <w:rPr>
          <w:rFonts w:ascii="Arial" w:hAnsi="Arial" w:cs="Arial"/>
        </w:rPr>
        <w:t>r</w:t>
      </w:r>
      <w:r w:rsidRPr="007D6E8B">
        <w:rPr>
          <w:rFonts w:ascii="Arial" w:hAnsi="Arial" w:cs="Arial"/>
          <w:spacing w:val="-2"/>
        </w:rPr>
        <w:t>á</w:t>
      </w:r>
      <w:r w:rsidRPr="007D6E8B">
        <w:rPr>
          <w:rFonts w:ascii="Arial" w:hAnsi="Arial" w:cs="Arial"/>
        </w:rPr>
        <w:t>ficos i</w:t>
      </w:r>
      <w:r w:rsidRPr="007D6E8B">
        <w:rPr>
          <w:rFonts w:ascii="Arial" w:hAnsi="Arial" w:cs="Arial"/>
          <w:spacing w:val="-4"/>
        </w:rPr>
        <w:t>m</w:t>
      </w:r>
      <w:r w:rsidRPr="007D6E8B">
        <w:rPr>
          <w:rFonts w:ascii="Arial" w:hAnsi="Arial" w:cs="Arial"/>
          <w:spacing w:val="2"/>
        </w:rPr>
        <w:t>p</w:t>
      </w:r>
      <w:r w:rsidRPr="007D6E8B">
        <w:rPr>
          <w:rFonts w:ascii="Arial" w:hAnsi="Arial" w:cs="Arial"/>
        </w:rPr>
        <w:t>os</w:t>
      </w:r>
      <w:r w:rsidRPr="007D6E8B">
        <w:rPr>
          <w:rFonts w:ascii="Arial" w:hAnsi="Arial" w:cs="Arial"/>
          <w:spacing w:val="-1"/>
        </w:rPr>
        <w:t>i</w:t>
      </w:r>
      <w:r w:rsidRPr="007D6E8B">
        <w:rPr>
          <w:rFonts w:ascii="Arial" w:hAnsi="Arial" w:cs="Arial"/>
          <w:spacing w:val="-2"/>
        </w:rPr>
        <w:t>b</w:t>
      </w:r>
      <w:r w:rsidRPr="007D6E8B">
        <w:rPr>
          <w:rFonts w:ascii="Arial" w:hAnsi="Arial" w:cs="Arial"/>
          <w:spacing w:val="1"/>
        </w:rPr>
        <w:t>i</w:t>
      </w:r>
      <w:r w:rsidRPr="007D6E8B">
        <w:rPr>
          <w:rFonts w:ascii="Arial" w:hAnsi="Arial" w:cs="Arial"/>
        </w:rPr>
        <w:t>l</w:t>
      </w:r>
      <w:r w:rsidRPr="007D6E8B">
        <w:rPr>
          <w:rFonts w:ascii="Arial" w:hAnsi="Arial" w:cs="Arial"/>
          <w:spacing w:val="-2"/>
        </w:rPr>
        <w:t>i</w:t>
      </w:r>
      <w:r w:rsidRPr="007D6E8B">
        <w:rPr>
          <w:rFonts w:ascii="Arial" w:hAnsi="Arial" w:cs="Arial"/>
          <w:spacing w:val="1"/>
        </w:rPr>
        <w:t>t</w:t>
      </w:r>
      <w:r w:rsidRPr="007D6E8B">
        <w:rPr>
          <w:rFonts w:ascii="Arial" w:hAnsi="Arial" w:cs="Arial"/>
          <w:spacing w:val="-2"/>
        </w:rPr>
        <w:t>a</w:t>
      </w:r>
      <w:r w:rsidRPr="007D6E8B">
        <w:rPr>
          <w:rFonts w:ascii="Arial" w:hAnsi="Arial" w:cs="Arial"/>
        </w:rPr>
        <w:t xml:space="preserve">n </w:t>
      </w:r>
      <w:r w:rsidRPr="007D6E8B">
        <w:rPr>
          <w:rFonts w:ascii="Arial" w:hAnsi="Arial" w:cs="Arial"/>
          <w:spacing w:val="1"/>
        </w:rPr>
        <w:t xml:space="preserve"> </w:t>
      </w:r>
      <w:r w:rsidRPr="007D6E8B">
        <w:rPr>
          <w:rFonts w:ascii="Arial" w:hAnsi="Arial" w:cs="Arial"/>
          <w:spacing w:val="-2"/>
        </w:rPr>
        <w:t>o</w:t>
      </w:r>
      <w:r w:rsidRPr="007D6E8B">
        <w:rPr>
          <w:rFonts w:ascii="Arial" w:hAnsi="Arial" w:cs="Arial"/>
          <w:spacing w:val="1"/>
        </w:rPr>
        <w:t>t</w:t>
      </w:r>
      <w:r w:rsidRPr="007D6E8B">
        <w:rPr>
          <w:rFonts w:ascii="Arial" w:hAnsi="Arial" w:cs="Arial"/>
        </w:rPr>
        <w:t>r</w:t>
      </w:r>
      <w:r w:rsidRPr="007D6E8B">
        <w:rPr>
          <w:rFonts w:ascii="Arial" w:hAnsi="Arial" w:cs="Arial"/>
          <w:spacing w:val="-1"/>
        </w:rPr>
        <w:t>a</w:t>
      </w:r>
      <w:r w:rsidRPr="007D6E8B">
        <w:rPr>
          <w:rFonts w:ascii="Arial" w:hAnsi="Arial" w:cs="Arial"/>
        </w:rPr>
        <w:t>s</w:t>
      </w:r>
      <w:r w:rsidRPr="007D6E8B">
        <w:rPr>
          <w:rFonts w:ascii="Arial" w:hAnsi="Arial" w:cs="Arial"/>
          <w:spacing w:val="26"/>
        </w:rPr>
        <w:t xml:space="preserve"> </w:t>
      </w:r>
      <w:r w:rsidRPr="007D6E8B">
        <w:rPr>
          <w:rFonts w:ascii="Arial" w:hAnsi="Arial" w:cs="Arial"/>
          <w:spacing w:val="2"/>
          <w:w w:val="97"/>
        </w:rPr>
        <w:t>s</w:t>
      </w:r>
      <w:r w:rsidRPr="007D6E8B">
        <w:rPr>
          <w:rFonts w:ascii="Arial" w:hAnsi="Arial" w:cs="Arial"/>
          <w:spacing w:val="-1"/>
          <w:w w:val="105"/>
        </w:rPr>
        <w:t>o</w:t>
      </w:r>
      <w:r w:rsidRPr="007D6E8B">
        <w:rPr>
          <w:rFonts w:ascii="Arial" w:hAnsi="Arial" w:cs="Arial"/>
          <w:spacing w:val="-2"/>
          <w:w w:val="94"/>
        </w:rPr>
        <w:t>l</w:t>
      </w:r>
      <w:r w:rsidRPr="007D6E8B">
        <w:rPr>
          <w:rFonts w:ascii="Arial" w:hAnsi="Arial" w:cs="Arial"/>
          <w:w w:val="103"/>
        </w:rPr>
        <w:t>ucio</w:t>
      </w:r>
      <w:r w:rsidRPr="007D6E8B">
        <w:rPr>
          <w:rFonts w:ascii="Arial" w:hAnsi="Arial" w:cs="Arial"/>
          <w:spacing w:val="-1"/>
        </w:rPr>
        <w:t>n</w:t>
      </w:r>
      <w:r w:rsidRPr="007D6E8B">
        <w:rPr>
          <w:rFonts w:ascii="Arial" w:hAnsi="Arial" w:cs="Arial"/>
        </w:rPr>
        <w:t>es,</w:t>
      </w:r>
      <w:r w:rsidRPr="007D6E8B">
        <w:rPr>
          <w:rFonts w:ascii="Arial" w:hAnsi="Arial" w:cs="Arial"/>
          <w:spacing w:val="21"/>
        </w:rPr>
        <w:t xml:space="preserve"> </w:t>
      </w:r>
      <w:r w:rsidRPr="007D6E8B">
        <w:rPr>
          <w:rFonts w:ascii="Arial" w:hAnsi="Arial" w:cs="Arial"/>
          <w:spacing w:val="-1"/>
        </w:rPr>
        <w:t>n</w:t>
      </w:r>
      <w:r w:rsidRPr="007D6E8B">
        <w:rPr>
          <w:rFonts w:ascii="Arial" w:hAnsi="Arial" w:cs="Arial"/>
        </w:rPr>
        <w:t>o</w:t>
      </w:r>
      <w:r w:rsidRPr="007D6E8B">
        <w:rPr>
          <w:rFonts w:ascii="Arial" w:hAnsi="Arial" w:cs="Arial"/>
          <w:spacing w:val="32"/>
        </w:rPr>
        <w:t xml:space="preserve"> </w:t>
      </w:r>
      <w:r w:rsidRPr="007D6E8B">
        <w:rPr>
          <w:rFonts w:ascii="Arial" w:hAnsi="Arial" w:cs="Arial"/>
          <w:spacing w:val="2"/>
        </w:rPr>
        <w:t>s</w:t>
      </w:r>
      <w:r w:rsidRPr="007D6E8B">
        <w:rPr>
          <w:rFonts w:ascii="Arial" w:hAnsi="Arial" w:cs="Arial"/>
        </w:rPr>
        <w:t>e</w:t>
      </w:r>
      <w:r w:rsidRPr="007D6E8B">
        <w:rPr>
          <w:rFonts w:ascii="Arial" w:hAnsi="Arial" w:cs="Arial"/>
          <w:spacing w:val="12"/>
        </w:rPr>
        <w:t xml:space="preserve"> </w:t>
      </w:r>
      <w:r w:rsidRPr="007D6E8B">
        <w:rPr>
          <w:rFonts w:ascii="Arial" w:hAnsi="Arial" w:cs="Arial"/>
          <w:spacing w:val="-1"/>
        </w:rPr>
        <w:t>t</w:t>
      </w:r>
      <w:r w:rsidRPr="007D6E8B">
        <w:rPr>
          <w:rFonts w:ascii="Arial" w:hAnsi="Arial" w:cs="Arial"/>
          <w:spacing w:val="-2"/>
        </w:rPr>
        <w:t>o</w:t>
      </w:r>
      <w:r w:rsidRPr="007D6E8B">
        <w:rPr>
          <w:rFonts w:ascii="Arial" w:hAnsi="Arial" w:cs="Arial"/>
          <w:spacing w:val="-1"/>
        </w:rPr>
        <w:t>m</w:t>
      </w:r>
      <w:r w:rsidRPr="007D6E8B">
        <w:rPr>
          <w:rFonts w:ascii="Arial" w:hAnsi="Arial" w:cs="Arial"/>
        </w:rPr>
        <w:t>a</w:t>
      </w:r>
      <w:r w:rsidRPr="007D6E8B">
        <w:rPr>
          <w:rFonts w:ascii="Arial" w:hAnsi="Arial" w:cs="Arial"/>
          <w:spacing w:val="41"/>
        </w:rPr>
        <w:t xml:space="preserve"> </w:t>
      </w:r>
      <w:r w:rsidRPr="007D6E8B">
        <w:rPr>
          <w:rFonts w:ascii="Arial" w:hAnsi="Arial" w:cs="Arial"/>
        </w:rPr>
        <w:t>en</w:t>
      </w:r>
      <w:r w:rsidRPr="007D6E8B">
        <w:rPr>
          <w:rFonts w:ascii="Arial" w:hAnsi="Arial" w:cs="Arial"/>
          <w:spacing w:val="27"/>
        </w:rPr>
        <w:t xml:space="preserve"> </w:t>
      </w:r>
      <w:r w:rsidRPr="007D6E8B">
        <w:rPr>
          <w:rFonts w:ascii="Arial" w:hAnsi="Arial" w:cs="Arial"/>
          <w:spacing w:val="1"/>
        </w:rPr>
        <w:t>c</w:t>
      </w:r>
      <w:r w:rsidRPr="007D6E8B">
        <w:rPr>
          <w:rFonts w:ascii="Arial" w:hAnsi="Arial" w:cs="Arial"/>
        </w:rPr>
        <w:t>ue</w:t>
      </w:r>
      <w:r w:rsidRPr="007D6E8B">
        <w:rPr>
          <w:rFonts w:ascii="Arial" w:hAnsi="Arial" w:cs="Arial"/>
          <w:spacing w:val="-4"/>
        </w:rPr>
        <w:t>n</w:t>
      </w:r>
      <w:r w:rsidRPr="007D6E8B">
        <w:rPr>
          <w:rFonts w:ascii="Arial" w:hAnsi="Arial" w:cs="Arial"/>
          <w:spacing w:val="1"/>
        </w:rPr>
        <w:t>t</w:t>
      </w:r>
      <w:r w:rsidRPr="007D6E8B">
        <w:rPr>
          <w:rFonts w:ascii="Arial" w:hAnsi="Arial" w:cs="Arial"/>
        </w:rPr>
        <w:t>a</w:t>
      </w:r>
      <w:r w:rsidRPr="007D6E8B">
        <w:rPr>
          <w:rFonts w:ascii="Arial" w:hAnsi="Arial" w:cs="Arial"/>
          <w:spacing w:val="42"/>
        </w:rPr>
        <w:t xml:space="preserve"> </w:t>
      </w:r>
      <w:r w:rsidRPr="007D6E8B">
        <w:rPr>
          <w:rFonts w:ascii="Arial" w:hAnsi="Arial" w:cs="Arial"/>
          <w:spacing w:val="-1"/>
        </w:rPr>
        <w:t>e</w:t>
      </w:r>
      <w:r w:rsidRPr="007D6E8B">
        <w:rPr>
          <w:rFonts w:ascii="Arial" w:hAnsi="Arial" w:cs="Arial"/>
        </w:rPr>
        <w:t>l</w:t>
      </w:r>
      <w:r w:rsidRPr="007D6E8B">
        <w:rPr>
          <w:rFonts w:ascii="Arial" w:hAnsi="Arial" w:cs="Arial"/>
          <w:spacing w:val="11"/>
        </w:rPr>
        <w:t xml:space="preserve"> </w:t>
      </w:r>
      <w:r w:rsidRPr="007D6E8B">
        <w:rPr>
          <w:rFonts w:ascii="Arial" w:hAnsi="Arial" w:cs="Arial"/>
          <w:spacing w:val="2"/>
        </w:rPr>
        <w:t>f</w:t>
      </w:r>
      <w:r w:rsidRPr="007D6E8B">
        <w:rPr>
          <w:rFonts w:ascii="Arial" w:hAnsi="Arial" w:cs="Arial"/>
        </w:rPr>
        <w:t>ra</w:t>
      </w:r>
      <w:r w:rsidRPr="007D6E8B">
        <w:rPr>
          <w:rFonts w:ascii="Arial" w:hAnsi="Arial" w:cs="Arial"/>
          <w:spacing w:val="1"/>
        </w:rPr>
        <w:t>c</w:t>
      </w:r>
      <w:r w:rsidRPr="007D6E8B">
        <w:rPr>
          <w:rFonts w:ascii="Arial" w:hAnsi="Arial" w:cs="Arial"/>
          <w:spacing w:val="-1"/>
        </w:rPr>
        <w:t>a</w:t>
      </w:r>
      <w:r w:rsidRPr="007D6E8B">
        <w:rPr>
          <w:rFonts w:ascii="Arial" w:hAnsi="Arial" w:cs="Arial"/>
          <w:spacing w:val="2"/>
        </w:rPr>
        <w:t>s</w:t>
      </w:r>
      <w:r w:rsidRPr="007D6E8B">
        <w:rPr>
          <w:rFonts w:ascii="Arial" w:hAnsi="Arial" w:cs="Arial"/>
        </w:rPr>
        <w:t>o</w:t>
      </w:r>
      <w:r w:rsidRPr="007D6E8B">
        <w:rPr>
          <w:rFonts w:ascii="Arial" w:hAnsi="Arial" w:cs="Arial"/>
          <w:spacing w:val="24"/>
        </w:rPr>
        <w:t xml:space="preserve"> </w:t>
      </w:r>
      <w:r w:rsidRPr="007D6E8B">
        <w:rPr>
          <w:rFonts w:ascii="Arial" w:hAnsi="Arial" w:cs="Arial"/>
          <w:spacing w:val="-2"/>
          <w:w w:val="105"/>
        </w:rPr>
        <w:t>q</w:t>
      </w:r>
      <w:r w:rsidRPr="007D6E8B">
        <w:rPr>
          <w:rFonts w:ascii="Arial" w:hAnsi="Arial" w:cs="Arial"/>
          <w:w w:val="104"/>
        </w:rPr>
        <w:t xml:space="preserve">ue </w:t>
      </w:r>
      <w:r w:rsidRPr="007D6E8B">
        <w:rPr>
          <w:rFonts w:ascii="Arial" w:hAnsi="Arial" w:cs="Arial"/>
        </w:rPr>
        <w:t>en</w:t>
      </w:r>
      <w:r w:rsidRPr="007D6E8B">
        <w:rPr>
          <w:rFonts w:ascii="Arial" w:hAnsi="Arial" w:cs="Arial"/>
          <w:spacing w:val="11"/>
        </w:rPr>
        <w:t xml:space="preserve"> </w:t>
      </w:r>
      <w:r w:rsidRPr="007D6E8B">
        <w:rPr>
          <w:rFonts w:ascii="Arial" w:hAnsi="Arial" w:cs="Arial"/>
          <w:spacing w:val="-2"/>
        </w:rPr>
        <w:t>o</w:t>
      </w:r>
      <w:r w:rsidRPr="007D6E8B">
        <w:rPr>
          <w:rFonts w:ascii="Arial" w:hAnsi="Arial" w:cs="Arial"/>
          <w:spacing w:val="1"/>
        </w:rPr>
        <w:t>t</w:t>
      </w:r>
      <w:r w:rsidRPr="007D6E8B">
        <w:rPr>
          <w:rFonts w:ascii="Arial" w:hAnsi="Arial" w:cs="Arial"/>
          <w:spacing w:val="-3"/>
        </w:rPr>
        <w:t>r</w:t>
      </w:r>
      <w:r w:rsidRPr="007D6E8B">
        <w:rPr>
          <w:rFonts w:ascii="Arial" w:hAnsi="Arial" w:cs="Arial"/>
        </w:rPr>
        <w:t>os</w:t>
      </w:r>
      <w:r w:rsidRPr="007D6E8B">
        <w:rPr>
          <w:rFonts w:ascii="Arial" w:hAnsi="Arial" w:cs="Arial"/>
          <w:spacing w:val="23"/>
        </w:rPr>
        <w:t xml:space="preserve"> </w:t>
      </w:r>
      <w:r w:rsidRPr="007D6E8B">
        <w:rPr>
          <w:rFonts w:ascii="Arial" w:hAnsi="Arial" w:cs="Arial"/>
          <w:spacing w:val="1"/>
        </w:rPr>
        <w:t>c</w:t>
      </w:r>
      <w:r w:rsidRPr="007D6E8B">
        <w:rPr>
          <w:rFonts w:ascii="Arial" w:hAnsi="Arial" w:cs="Arial"/>
          <w:spacing w:val="-1"/>
        </w:rPr>
        <w:t>a</w:t>
      </w:r>
      <w:r w:rsidRPr="007D6E8B">
        <w:rPr>
          <w:rFonts w:ascii="Arial" w:hAnsi="Arial" w:cs="Arial"/>
          <w:spacing w:val="2"/>
        </w:rPr>
        <w:t>s</w:t>
      </w:r>
      <w:r w:rsidRPr="007D6E8B">
        <w:rPr>
          <w:rFonts w:ascii="Arial" w:hAnsi="Arial" w:cs="Arial"/>
        </w:rPr>
        <w:t xml:space="preserve">os </w:t>
      </w:r>
      <w:r w:rsidRPr="007D6E8B">
        <w:rPr>
          <w:rFonts w:ascii="Arial" w:hAnsi="Arial" w:cs="Arial"/>
          <w:spacing w:val="-1"/>
        </w:rPr>
        <w:t>h</w:t>
      </w:r>
      <w:r w:rsidRPr="007D6E8B">
        <w:rPr>
          <w:rFonts w:ascii="Arial" w:hAnsi="Arial" w:cs="Arial"/>
          <w:spacing w:val="-2"/>
        </w:rPr>
        <w:t>a</w:t>
      </w:r>
      <w:r w:rsidRPr="007D6E8B">
        <w:rPr>
          <w:rFonts w:ascii="Arial" w:hAnsi="Arial" w:cs="Arial"/>
        </w:rPr>
        <w:t>n</w:t>
      </w:r>
      <w:r w:rsidRPr="007D6E8B">
        <w:rPr>
          <w:rFonts w:ascii="Arial" w:hAnsi="Arial" w:cs="Arial"/>
          <w:spacing w:val="23"/>
        </w:rPr>
        <w:t xml:space="preserve"> </w:t>
      </w:r>
      <w:r w:rsidRPr="007D6E8B">
        <w:rPr>
          <w:rFonts w:ascii="Arial" w:hAnsi="Arial" w:cs="Arial"/>
          <w:spacing w:val="-1"/>
        </w:rPr>
        <w:t>t</w:t>
      </w:r>
      <w:r w:rsidRPr="007D6E8B">
        <w:rPr>
          <w:rFonts w:ascii="Arial" w:hAnsi="Arial" w:cs="Arial"/>
        </w:rPr>
        <w:t>enido</w:t>
      </w:r>
      <w:r w:rsidRPr="007D6E8B">
        <w:rPr>
          <w:rFonts w:ascii="Arial" w:hAnsi="Arial" w:cs="Arial"/>
          <w:spacing w:val="28"/>
        </w:rPr>
        <w:t xml:space="preserve"> </w:t>
      </w:r>
      <w:r w:rsidRPr="007D6E8B">
        <w:rPr>
          <w:rFonts w:ascii="Arial" w:hAnsi="Arial" w:cs="Arial"/>
        </w:rPr>
        <w:t>d</w:t>
      </w:r>
      <w:r w:rsidRPr="007D6E8B">
        <w:rPr>
          <w:rFonts w:ascii="Arial" w:hAnsi="Arial" w:cs="Arial"/>
          <w:spacing w:val="-1"/>
        </w:rPr>
        <w:t>e</w:t>
      </w:r>
      <w:r w:rsidRPr="007D6E8B">
        <w:rPr>
          <w:rFonts w:ascii="Arial" w:hAnsi="Arial" w:cs="Arial"/>
          <w:spacing w:val="-2"/>
        </w:rPr>
        <w:t>b</w:t>
      </w:r>
      <w:r w:rsidRPr="007D6E8B">
        <w:rPr>
          <w:rFonts w:ascii="Arial" w:hAnsi="Arial" w:cs="Arial"/>
        </w:rPr>
        <w:t>id</w:t>
      </w:r>
      <w:r w:rsidRPr="007D6E8B">
        <w:rPr>
          <w:rFonts w:ascii="Arial" w:hAnsi="Arial" w:cs="Arial"/>
          <w:spacing w:val="-6"/>
        </w:rPr>
        <w:t>o</w:t>
      </w:r>
      <w:r w:rsidRPr="007D6E8B">
        <w:rPr>
          <w:rFonts w:ascii="Arial" w:hAnsi="Arial" w:cs="Arial"/>
        </w:rPr>
        <w:t>,</w:t>
      </w:r>
      <w:r w:rsidRPr="007D6E8B">
        <w:rPr>
          <w:rFonts w:ascii="Arial" w:hAnsi="Arial" w:cs="Arial"/>
          <w:spacing w:val="21"/>
        </w:rPr>
        <w:t xml:space="preserve"> </w:t>
      </w:r>
      <w:r w:rsidRPr="007D6E8B">
        <w:rPr>
          <w:rFonts w:ascii="Arial" w:hAnsi="Arial" w:cs="Arial"/>
          <w:spacing w:val="2"/>
          <w:w w:val="108"/>
        </w:rPr>
        <w:t>p</w:t>
      </w:r>
      <w:r w:rsidRPr="007D6E8B">
        <w:rPr>
          <w:rFonts w:ascii="Arial" w:hAnsi="Arial" w:cs="Arial"/>
          <w:spacing w:val="-2"/>
          <w:w w:val="105"/>
        </w:rPr>
        <w:t>o</w:t>
      </w:r>
      <w:r w:rsidRPr="007D6E8B">
        <w:rPr>
          <w:rFonts w:ascii="Arial" w:hAnsi="Arial" w:cs="Arial"/>
          <w:w w:val="114"/>
        </w:rPr>
        <w:t xml:space="preserve">r </w:t>
      </w:r>
      <w:r w:rsidRPr="007D6E8B">
        <w:rPr>
          <w:rFonts w:ascii="Arial" w:hAnsi="Arial" w:cs="Arial"/>
        </w:rPr>
        <w:t>e</w:t>
      </w:r>
      <w:r w:rsidRPr="007D6E8B">
        <w:rPr>
          <w:rFonts w:ascii="Arial" w:hAnsi="Arial" w:cs="Arial"/>
          <w:spacing w:val="1"/>
        </w:rPr>
        <w:t>j</w:t>
      </w:r>
      <w:r w:rsidRPr="007D6E8B">
        <w:rPr>
          <w:rFonts w:ascii="Arial" w:hAnsi="Arial" w:cs="Arial"/>
        </w:rPr>
        <w:t>e</w:t>
      </w:r>
      <w:r w:rsidRPr="007D6E8B">
        <w:rPr>
          <w:rFonts w:ascii="Arial" w:hAnsi="Arial" w:cs="Arial"/>
          <w:spacing w:val="-4"/>
        </w:rPr>
        <w:t>m</w:t>
      </w:r>
      <w:r w:rsidRPr="007D6E8B">
        <w:rPr>
          <w:rFonts w:ascii="Arial" w:hAnsi="Arial" w:cs="Arial"/>
          <w:spacing w:val="-1"/>
        </w:rPr>
        <w:t>p</w:t>
      </w:r>
      <w:r w:rsidRPr="007D6E8B">
        <w:rPr>
          <w:rFonts w:ascii="Arial" w:hAnsi="Arial" w:cs="Arial"/>
        </w:rPr>
        <w:t xml:space="preserve">lo </w:t>
      </w:r>
      <w:r w:rsidRPr="007D6E8B">
        <w:rPr>
          <w:rFonts w:ascii="Arial" w:hAnsi="Arial" w:cs="Arial"/>
          <w:spacing w:val="9"/>
        </w:rPr>
        <w:t xml:space="preserve"> </w:t>
      </w:r>
      <w:r w:rsidRPr="007D6E8B">
        <w:rPr>
          <w:rFonts w:ascii="Arial" w:hAnsi="Arial" w:cs="Arial"/>
          <w:spacing w:val="1"/>
        </w:rPr>
        <w:t>a</w:t>
      </w:r>
      <w:r w:rsidRPr="007D6E8B">
        <w:rPr>
          <w:rFonts w:ascii="Arial" w:hAnsi="Arial" w:cs="Arial"/>
        </w:rPr>
        <w:t>l</w:t>
      </w:r>
      <w:r w:rsidRPr="007D6E8B">
        <w:rPr>
          <w:rFonts w:ascii="Arial" w:hAnsi="Arial" w:cs="Arial"/>
          <w:spacing w:val="39"/>
        </w:rPr>
        <w:t xml:space="preserve"> </w:t>
      </w:r>
      <w:r w:rsidRPr="007D6E8B">
        <w:rPr>
          <w:rFonts w:ascii="Arial" w:hAnsi="Arial" w:cs="Arial"/>
        </w:rPr>
        <w:t>de</w:t>
      </w:r>
      <w:r w:rsidRPr="007D6E8B">
        <w:rPr>
          <w:rFonts w:ascii="Arial" w:hAnsi="Arial" w:cs="Arial"/>
          <w:spacing w:val="2"/>
        </w:rPr>
        <w:t>s</w:t>
      </w:r>
      <w:r w:rsidRPr="007D6E8B">
        <w:rPr>
          <w:rFonts w:ascii="Arial" w:hAnsi="Arial" w:cs="Arial"/>
        </w:rPr>
        <w:t>c</w:t>
      </w:r>
      <w:r w:rsidRPr="007D6E8B">
        <w:rPr>
          <w:rFonts w:ascii="Arial" w:hAnsi="Arial" w:cs="Arial"/>
          <w:spacing w:val="-2"/>
        </w:rPr>
        <w:t>o</w:t>
      </w:r>
      <w:r w:rsidRPr="007D6E8B">
        <w:rPr>
          <w:rFonts w:ascii="Arial" w:hAnsi="Arial" w:cs="Arial"/>
          <w:spacing w:val="-1"/>
        </w:rPr>
        <w:t>n</w:t>
      </w:r>
      <w:r w:rsidRPr="007D6E8B">
        <w:rPr>
          <w:rFonts w:ascii="Arial" w:hAnsi="Arial" w:cs="Arial"/>
          <w:spacing w:val="2"/>
        </w:rPr>
        <w:t>o</w:t>
      </w:r>
      <w:r w:rsidRPr="007D6E8B">
        <w:rPr>
          <w:rFonts w:ascii="Arial" w:hAnsi="Arial" w:cs="Arial"/>
        </w:rPr>
        <w:t>cimie</w:t>
      </w:r>
      <w:r w:rsidRPr="007D6E8B">
        <w:rPr>
          <w:rFonts w:ascii="Arial" w:hAnsi="Arial" w:cs="Arial"/>
          <w:spacing w:val="-4"/>
        </w:rPr>
        <w:t>n</w:t>
      </w:r>
      <w:r w:rsidRPr="007D6E8B">
        <w:rPr>
          <w:rFonts w:ascii="Arial" w:hAnsi="Arial" w:cs="Arial"/>
          <w:spacing w:val="-1"/>
        </w:rPr>
        <w:t>t</w:t>
      </w:r>
      <w:r w:rsidRPr="007D6E8B">
        <w:rPr>
          <w:rFonts w:ascii="Arial" w:hAnsi="Arial" w:cs="Arial"/>
        </w:rPr>
        <w:t xml:space="preserve">o  </w:t>
      </w:r>
      <w:r w:rsidRPr="007D6E8B">
        <w:rPr>
          <w:rFonts w:ascii="Arial" w:hAnsi="Arial" w:cs="Arial"/>
          <w:spacing w:val="2"/>
        </w:rPr>
        <w:t xml:space="preserve"> </w:t>
      </w:r>
      <w:r w:rsidRPr="007D6E8B">
        <w:rPr>
          <w:rFonts w:ascii="Arial" w:hAnsi="Arial" w:cs="Arial"/>
        </w:rPr>
        <w:t xml:space="preserve">de  </w:t>
      </w:r>
      <w:r w:rsidRPr="007D6E8B">
        <w:rPr>
          <w:rFonts w:ascii="Arial" w:hAnsi="Arial" w:cs="Arial"/>
          <w:w w:val="97"/>
        </w:rPr>
        <w:t>fa</w:t>
      </w:r>
      <w:r w:rsidRPr="007D6E8B">
        <w:rPr>
          <w:rFonts w:ascii="Arial" w:hAnsi="Arial" w:cs="Arial"/>
          <w:spacing w:val="1"/>
          <w:w w:val="97"/>
        </w:rPr>
        <w:t>c</w:t>
      </w:r>
      <w:r w:rsidRPr="007D6E8B">
        <w:rPr>
          <w:rFonts w:ascii="Arial" w:hAnsi="Arial" w:cs="Arial"/>
          <w:spacing w:val="-1"/>
          <w:w w:val="113"/>
        </w:rPr>
        <w:t>t</w:t>
      </w:r>
      <w:r w:rsidRPr="007D6E8B">
        <w:rPr>
          <w:rFonts w:ascii="Arial" w:hAnsi="Arial" w:cs="Arial"/>
          <w:spacing w:val="-2"/>
          <w:w w:val="105"/>
        </w:rPr>
        <w:t>o</w:t>
      </w:r>
      <w:r w:rsidRPr="007D6E8B">
        <w:rPr>
          <w:rFonts w:ascii="Arial" w:hAnsi="Arial" w:cs="Arial"/>
          <w:spacing w:val="-3"/>
          <w:w w:val="114"/>
        </w:rPr>
        <w:t>r</w:t>
      </w:r>
      <w:r w:rsidRPr="007D6E8B">
        <w:rPr>
          <w:rFonts w:ascii="Arial" w:hAnsi="Arial" w:cs="Arial"/>
          <w:w w:val="98"/>
        </w:rPr>
        <w:t xml:space="preserve">es </w:t>
      </w:r>
      <w:r w:rsidRPr="007D6E8B">
        <w:rPr>
          <w:rFonts w:ascii="Arial" w:hAnsi="Arial" w:cs="Arial"/>
          <w:spacing w:val="2"/>
        </w:rPr>
        <w:t>so</w:t>
      </w:r>
      <w:r w:rsidRPr="007D6E8B">
        <w:rPr>
          <w:rFonts w:ascii="Arial" w:hAnsi="Arial" w:cs="Arial"/>
        </w:rPr>
        <w:t>cio-</w:t>
      </w:r>
      <w:r w:rsidRPr="007D6E8B">
        <w:rPr>
          <w:rFonts w:ascii="Arial" w:hAnsi="Arial" w:cs="Arial"/>
          <w:spacing w:val="1"/>
        </w:rPr>
        <w:t>cu</w:t>
      </w:r>
      <w:r w:rsidRPr="007D6E8B">
        <w:rPr>
          <w:rFonts w:ascii="Arial" w:hAnsi="Arial" w:cs="Arial"/>
          <w:spacing w:val="-2"/>
        </w:rPr>
        <w:t>lt</w:t>
      </w:r>
      <w:r w:rsidRPr="007D6E8B">
        <w:rPr>
          <w:rFonts w:ascii="Arial" w:hAnsi="Arial" w:cs="Arial"/>
        </w:rPr>
        <w:t>ur</w:t>
      </w:r>
      <w:r w:rsidRPr="007D6E8B">
        <w:rPr>
          <w:rFonts w:ascii="Arial" w:hAnsi="Arial" w:cs="Arial"/>
          <w:spacing w:val="1"/>
        </w:rPr>
        <w:t>a</w:t>
      </w:r>
      <w:r w:rsidRPr="007D6E8B">
        <w:rPr>
          <w:rFonts w:ascii="Arial" w:hAnsi="Arial" w:cs="Arial"/>
        </w:rPr>
        <w:t>les,</w:t>
      </w:r>
      <w:r w:rsidRPr="007D6E8B">
        <w:rPr>
          <w:rFonts w:ascii="Arial" w:hAnsi="Arial" w:cs="Arial"/>
          <w:spacing w:val="26"/>
        </w:rPr>
        <w:t xml:space="preserve"> </w:t>
      </w:r>
      <w:r w:rsidRPr="007D6E8B">
        <w:rPr>
          <w:rFonts w:ascii="Arial" w:hAnsi="Arial" w:cs="Arial"/>
        </w:rPr>
        <w:t>de</w:t>
      </w:r>
      <w:r w:rsidRPr="007D6E8B">
        <w:rPr>
          <w:rFonts w:ascii="Arial" w:hAnsi="Arial" w:cs="Arial"/>
          <w:spacing w:val="2"/>
        </w:rPr>
        <w:t xml:space="preserve"> </w:t>
      </w:r>
      <w:r w:rsidRPr="007D6E8B">
        <w:rPr>
          <w:rFonts w:ascii="Arial" w:hAnsi="Arial" w:cs="Arial"/>
          <w:spacing w:val="1"/>
        </w:rPr>
        <w:t>l</w:t>
      </w:r>
      <w:r w:rsidRPr="007D6E8B">
        <w:rPr>
          <w:rFonts w:ascii="Arial" w:hAnsi="Arial" w:cs="Arial"/>
          <w:spacing w:val="-1"/>
        </w:rPr>
        <w:t>a</w:t>
      </w:r>
      <w:r w:rsidRPr="007D6E8B">
        <w:rPr>
          <w:rFonts w:ascii="Arial" w:hAnsi="Arial" w:cs="Arial"/>
        </w:rPr>
        <w:t>s</w:t>
      </w:r>
      <w:r w:rsidRPr="007D6E8B">
        <w:rPr>
          <w:rFonts w:ascii="Arial" w:hAnsi="Arial" w:cs="Arial"/>
          <w:spacing w:val="-9"/>
        </w:rPr>
        <w:t xml:space="preserve"> </w:t>
      </w:r>
      <w:r w:rsidRPr="007D6E8B">
        <w:rPr>
          <w:rFonts w:ascii="Arial" w:hAnsi="Arial" w:cs="Arial"/>
        </w:rPr>
        <w:t>a</w:t>
      </w:r>
      <w:r w:rsidRPr="007D6E8B">
        <w:rPr>
          <w:rFonts w:ascii="Arial" w:hAnsi="Arial" w:cs="Arial"/>
          <w:spacing w:val="1"/>
        </w:rPr>
        <w:t>ct</w:t>
      </w:r>
      <w:r w:rsidRPr="007D6E8B">
        <w:rPr>
          <w:rFonts w:ascii="Arial" w:hAnsi="Arial" w:cs="Arial"/>
          <w:spacing w:val="-1"/>
        </w:rPr>
        <w:t>i</w:t>
      </w:r>
      <w:r w:rsidRPr="007D6E8B">
        <w:rPr>
          <w:rFonts w:ascii="Arial" w:hAnsi="Arial" w:cs="Arial"/>
          <w:spacing w:val="1"/>
        </w:rPr>
        <w:t>v</w:t>
      </w:r>
      <w:r w:rsidRPr="007D6E8B">
        <w:rPr>
          <w:rFonts w:ascii="Arial" w:hAnsi="Arial" w:cs="Arial"/>
        </w:rPr>
        <w:t>i</w:t>
      </w:r>
      <w:r w:rsidRPr="007D6E8B">
        <w:rPr>
          <w:rFonts w:ascii="Arial" w:hAnsi="Arial" w:cs="Arial"/>
          <w:spacing w:val="1"/>
        </w:rPr>
        <w:t>d</w:t>
      </w:r>
      <w:r w:rsidRPr="007D6E8B">
        <w:rPr>
          <w:rFonts w:ascii="Arial" w:hAnsi="Arial" w:cs="Arial"/>
        </w:rPr>
        <w:t>ades</w:t>
      </w:r>
      <w:r w:rsidRPr="007D6E8B">
        <w:rPr>
          <w:rFonts w:ascii="Arial" w:hAnsi="Arial" w:cs="Arial"/>
          <w:spacing w:val="11"/>
        </w:rPr>
        <w:t xml:space="preserve"> </w:t>
      </w:r>
      <w:r w:rsidRPr="007D6E8B">
        <w:rPr>
          <w:rFonts w:ascii="Arial" w:hAnsi="Arial" w:cs="Arial"/>
          <w:spacing w:val="1"/>
          <w:w w:val="98"/>
        </w:rPr>
        <w:t>e</w:t>
      </w:r>
      <w:r w:rsidRPr="007D6E8B">
        <w:rPr>
          <w:rFonts w:ascii="Arial" w:hAnsi="Arial" w:cs="Arial"/>
          <w:w w:val="102"/>
        </w:rPr>
        <w:t>c</w:t>
      </w:r>
      <w:r w:rsidRPr="007D6E8B">
        <w:rPr>
          <w:rFonts w:ascii="Arial" w:hAnsi="Arial" w:cs="Arial"/>
          <w:spacing w:val="-2"/>
          <w:w w:val="102"/>
        </w:rPr>
        <w:t>o</w:t>
      </w:r>
      <w:r w:rsidRPr="007D6E8B">
        <w:rPr>
          <w:rFonts w:ascii="Arial" w:hAnsi="Arial" w:cs="Arial"/>
          <w:spacing w:val="-1"/>
          <w:w w:val="112"/>
        </w:rPr>
        <w:t>n</w:t>
      </w:r>
      <w:r w:rsidRPr="007D6E8B">
        <w:rPr>
          <w:rFonts w:ascii="Arial" w:hAnsi="Arial" w:cs="Arial"/>
          <w:w w:val="105"/>
        </w:rPr>
        <w:t>ó</w:t>
      </w:r>
      <w:r w:rsidRPr="007D6E8B">
        <w:rPr>
          <w:rFonts w:ascii="Arial" w:hAnsi="Arial" w:cs="Arial"/>
        </w:rPr>
        <w:t>mi</w:t>
      </w:r>
      <w:r w:rsidRPr="007D6E8B">
        <w:rPr>
          <w:rFonts w:ascii="Arial" w:hAnsi="Arial" w:cs="Arial"/>
          <w:spacing w:val="1"/>
        </w:rPr>
        <w:t>c</w:t>
      </w:r>
      <w:r w:rsidRPr="007D6E8B">
        <w:rPr>
          <w:rFonts w:ascii="Arial" w:hAnsi="Arial" w:cs="Arial"/>
          <w:spacing w:val="-1"/>
        </w:rPr>
        <w:t>a</w:t>
      </w:r>
      <w:r w:rsidRPr="007D6E8B">
        <w:rPr>
          <w:rFonts w:ascii="Arial" w:hAnsi="Arial" w:cs="Arial"/>
        </w:rPr>
        <w:t>s</w:t>
      </w:r>
      <w:r w:rsidRPr="007D6E8B">
        <w:rPr>
          <w:rFonts w:ascii="Arial" w:hAnsi="Arial" w:cs="Arial"/>
          <w:spacing w:val="23"/>
        </w:rPr>
        <w:t xml:space="preserve"> </w:t>
      </w:r>
      <w:r w:rsidRPr="007D6E8B">
        <w:rPr>
          <w:rFonts w:ascii="Arial" w:hAnsi="Arial" w:cs="Arial"/>
          <w:spacing w:val="-2"/>
        </w:rPr>
        <w:t>q</w:t>
      </w:r>
      <w:r w:rsidRPr="007D6E8B">
        <w:rPr>
          <w:rFonts w:ascii="Arial" w:hAnsi="Arial" w:cs="Arial"/>
        </w:rPr>
        <w:t>ue</w:t>
      </w:r>
      <w:r w:rsidRPr="007D6E8B">
        <w:rPr>
          <w:rFonts w:ascii="Arial" w:hAnsi="Arial" w:cs="Arial"/>
          <w:spacing w:val="24"/>
        </w:rPr>
        <w:t xml:space="preserve"> </w:t>
      </w:r>
      <w:r w:rsidRPr="007D6E8B">
        <w:rPr>
          <w:rFonts w:ascii="Arial" w:hAnsi="Arial" w:cs="Arial"/>
          <w:spacing w:val="-3"/>
        </w:rPr>
        <w:t>r</w:t>
      </w:r>
      <w:r w:rsidRPr="007D6E8B">
        <w:rPr>
          <w:rFonts w:ascii="Arial" w:hAnsi="Arial" w:cs="Arial"/>
          <w:spacing w:val="1"/>
        </w:rPr>
        <w:t>ea</w:t>
      </w:r>
      <w:r w:rsidRPr="007D6E8B">
        <w:rPr>
          <w:rFonts w:ascii="Arial" w:hAnsi="Arial" w:cs="Arial"/>
        </w:rPr>
        <w:t>liz</w:t>
      </w:r>
      <w:r w:rsidRPr="007D6E8B">
        <w:rPr>
          <w:rFonts w:ascii="Arial" w:hAnsi="Arial" w:cs="Arial"/>
          <w:spacing w:val="-2"/>
        </w:rPr>
        <w:t>a</w:t>
      </w:r>
      <w:r w:rsidRPr="007D6E8B">
        <w:rPr>
          <w:rFonts w:ascii="Arial" w:hAnsi="Arial" w:cs="Arial"/>
        </w:rPr>
        <w:t>n,</w:t>
      </w:r>
      <w:r w:rsidRPr="007D6E8B">
        <w:rPr>
          <w:rFonts w:ascii="Arial" w:hAnsi="Arial" w:cs="Arial"/>
          <w:spacing w:val="24"/>
        </w:rPr>
        <w:t xml:space="preserve"> </w:t>
      </w:r>
      <w:r w:rsidRPr="007D6E8B">
        <w:rPr>
          <w:rFonts w:ascii="Arial" w:hAnsi="Arial" w:cs="Arial"/>
        </w:rPr>
        <w:t>o</w:t>
      </w:r>
      <w:r w:rsidRPr="007D6E8B">
        <w:rPr>
          <w:rFonts w:ascii="Arial" w:hAnsi="Arial" w:cs="Arial"/>
          <w:spacing w:val="17"/>
        </w:rPr>
        <w:t xml:space="preserve"> </w:t>
      </w:r>
      <w:r w:rsidRPr="007D6E8B">
        <w:rPr>
          <w:rFonts w:ascii="Arial" w:hAnsi="Arial" w:cs="Arial"/>
        </w:rPr>
        <w:t>a</w:t>
      </w:r>
      <w:r w:rsidRPr="007D6E8B">
        <w:rPr>
          <w:rFonts w:ascii="Arial" w:hAnsi="Arial" w:cs="Arial"/>
          <w:spacing w:val="14"/>
        </w:rPr>
        <w:t xml:space="preserve"> </w:t>
      </w:r>
      <w:r w:rsidRPr="007D6E8B">
        <w:rPr>
          <w:rFonts w:ascii="Arial" w:hAnsi="Arial" w:cs="Arial"/>
          <w:spacing w:val="1"/>
        </w:rPr>
        <w:t>l</w:t>
      </w:r>
      <w:r w:rsidRPr="007D6E8B">
        <w:rPr>
          <w:rFonts w:ascii="Arial" w:hAnsi="Arial" w:cs="Arial"/>
        </w:rPr>
        <w:t>a</w:t>
      </w:r>
      <w:r w:rsidRPr="007D6E8B">
        <w:rPr>
          <w:rFonts w:ascii="Arial" w:hAnsi="Arial" w:cs="Arial"/>
          <w:spacing w:val="10"/>
        </w:rPr>
        <w:t xml:space="preserve"> </w:t>
      </w:r>
      <w:r w:rsidRPr="007D6E8B">
        <w:rPr>
          <w:rFonts w:ascii="Arial" w:hAnsi="Arial" w:cs="Arial"/>
        </w:rPr>
        <w:t>i</w:t>
      </w:r>
      <w:r w:rsidRPr="007D6E8B">
        <w:rPr>
          <w:rFonts w:ascii="Arial" w:hAnsi="Arial" w:cs="Arial"/>
          <w:spacing w:val="-4"/>
        </w:rPr>
        <w:t>m</w:t>
      </w:r>
      <w:r w:rsidRPr="007D6E8B">
        <w:rPr>
          <w:rFonts w:ascii="Arial" w:hAnsi="Arial" w:cs="Arial"/>
          <w:spacing w:val="2"/>
        </w:rPr>
        <w:t>p</w:t>
      </w:r>
      <w:r w:rsidRPr="007D6E8B">
        <w:rPr>
          <w:rFonts w:ascii="Arial" w:hAnsi="Arial" w:cs="Arial"/>
        </w:rPr>
        <w:t>osici</w:t>
      </w:r>
      <w:r w:rsidRPr="007D6E8B">
        <w:rPr>
          <w:rFonts w:ascii="Arial" w:hAnsi="Arial" w:cs="Arial"/>
          <w:spacing w:val="-2"/>
        </w:rPr>
        <w:t>ó</w:t>
      </w:r>
      <w:r w:rsidRPr="007D6E8B">
        <w:rPr>
          <w:rFonts w:ascii="Arial" w:hAnsi="Arial" w:cs="Arial"/>
        </w:rPr>
        <w:t xml:space="preserve">n  </w:t>
      </w:r>
      <w:r w:rsidRPr="007D6E8B">
        <w:rPr>
          <w:rFonts w:ascii="Arial" w:hAnsi="Arial" w:cs="Arial"/>
          <w:w w:val="104"/>
        </w:rPr>
        <w:t xml:space="preserve">de </w:t>
      </w:r>
      <w:r w:rsidRPr="007D6E8B">
        <w:rPr>
          <w:rFonts w:ascii="Arial" w:hAnsi="Arial" w:cs="Arial"/>
          <w:spacing w:val="-1"/>
        </w:rPr>
        <w:t>m</w:t>
      </w:r>
      <w:r w:rsidRPr="007D6E8B">
        <w:rPr>
          <w:rFonts w:ascii="Arial" w:hAnsi="Arial" w:cs="Arial"/>
          <w:spacing w:val="2"/>
        </w:rPr>
        <w:t>o</w:t>
      </w:r>
      <w:r w:rsidRPr="007D6E8B">
        <w:rPr>
          <w:rFonts w:ascii="Arial" w:hAnsi="Arial" w:cs="Arial"/>
        </w:rPr>
        <w:t>d</w:t>
      </w:r>
      <w:r w:rsidRPr="007D6E8B">
        <w:rPr>
          <w:rFonts w:ascii="Arial" w:hAnsi="Arial" w:cs="Arial"/>
          <w:spacing w:val="-1"/>
        </w:rPr>
        <w:t>e</w:t>
      </w:r>
      <w:r w:rsidRPr="007D6E8B">
        <w:rPr>
          <w:rFonts w:ascii="Arial" w:hAnsi="Arial" w:cs="Arial"/>
        </w:rPr>
        <w:t>los</w:t>
      </w:r>
      <w:r w:rsidRPr="007D6E8B">
        <w:rPr>
          <w:rFonts w:ascii="Arial" w:hAnsi="Arial" w:cs="Arial"/>
          <w:spacing w:val="20"/>
        </w:rPr>
        <w:t xml:space="preserve"> </w:t>
      </w:r>
      <w:r w:rsidRPr="007D6E8B">
        <w:rPr>
          <w:rFonts w:ascii="Arial" w:hAnsi="Arial" w:cs="Arial"/>
        </w:rPr>
        <w:t>de</w:t>
      </w:r>
      <w:r w:rsidRPr="007D6E8B">
        <w:rPr>
          <w:rFonts w:ascii="Arial" w:hAnsi="Arial" w:cs="Arial"/>
          <w:spacing w:val="5"/>
        </w:rPr>
        <w:t xml:space="preserve"> </w:t>
      </w:r>
      <w:r w:rsidRPr="007D6E8B">
        <w:rPr>
          <w:rFonts w:ascii="Arial" w:hAnsi="Arial" w:cs="Arial"/>
          <w:spacing w:val="-2"/>
        </w:rPr>
        <w:t>g</w:t>
      </w:r>
      <w:r w:rsidRPr="007D6E8B">
        <w:rPr>
          <w:rFonts w:ascii="Arial" w:hAnsi="Arial" w:cs="Arial"/>
        </w:rPr>
        <w:t>e</w:t>
      </w:r>
      <w:r w:rsidRPr="007D6E8B">
        <w:rPr>
          <w:rFonts w:ascii="Arial" w:hAnsi="Arial" w:cs="Arial"/>
          <w:spacing w:val="-1"/>
        </w:rPr>
        <w:t>s</w:t>
      </w:r>
      <w:r w:rsidRPr="007D6E8B">
        <w:rPr>
          <w:rFonts w:ascii="Arial" w:hAnsi="Arial" w:cs="Arial"/>
          <w:spacing w:val="1"/>
        </w:rPr>
        <w:t>t</w:t>
      </w:r>
      <w:r w:rsidRPr="007D6E8B">
        <w:rPr>
          <w:rFonts w:ascii="Arial" w:hAnsi="Arial" w:cs="Arial"/>
        </w:rPr>
        <w:t>i</w:t>
      </w:r>
      <w:r w:rsidRPr="007D6E8B">
        <w:rPr>
          <w:rFonts w:ascii="Arial" w:hAnsi="Arial" w:cs="Arial"/>
          <w:spacing w:val="-2"/>
        </w:rPr>
        <w:t>ó</w:t>
      </w:r>
      <w:r w:rsidRPr="007D6E8B">
        <w:rPr>
          <w:rFonts w:ascii="Arial" w:hAnsi="Arial" w:cs="Arial"/>
        </w:rPr>
        <w:t>n</w:t>
      </w:r>
      <w:r w:rsidRPr="007D6E8B">
        <w:rPr>
          <w:rFonts w:ascii="Arial" w:hAnsi="Arial" w:cs="Arial"/>
          <w:spacing w:val="14"/>
        </w:rPr>
        <w:t xml:space="preserve"> </w:t>
      </w:r>
      <w:r w:rsidRPr="007D6E8B">
        <w:rPr>
          <w:rFonts w:ascii="Arial" w:hAnsi="Arial" w:cs="Arial"/>
          <w:spacing w:val="-1"/>
        </w:rPr>
        <w:t>a</w:t>
      </w:r>
      <w:r w:rsidRPr="007D6E8B">
        <w:rPr>
          <w:rFonts w:ascii="Arial" w:hAnsi="Arial" w:cs="Arial"/>
          <w:spacing w:val="2"/>
        </w:rPr>
        <w:t>so</w:t>
      </w:r>
      <w:r w:rsidRPr="007D6E8B">
        <w:rPr>
          <w:rFonts w:ascii="Arial" w:hAnsi="Arial" w:cs="Arial"/>
        </w:rPr>
        <w:t>c</w:t>
      </w:r>
      <w:r w:rsidRPr="007D6E8B">
        <w:rPr>
          <w:rFonts w:ascii="Arial" w:hAnsi="Arial" w:cs="Arial"/>
          <w:spacing w:val="1"/>
        </w:rPr>
        <w:t>i</w:t>
      </w:r>
      <w:r w:rsidRPr="007D6E8B">
        <w:rPr>
          <w:rFonts w:ascii="Arial" w:hAnsi="Arial" w:cs="Arial"/>
        </w:rPr>
        <w:t>ados</w:t>
      </w:r>
      <w:r w:rsidRPr="007D6E8B">
        <w:rPr>
          <w:rFonts w:ascii="Arial" w:hAnsi="Arial" w:cs="Arial"/>
          <w:spacing w:val="12"/>
        </w:rPr>
        <w:t xml:space="preserve"> </w:t>
      </w:r>
      <w:r w:rsidRPr="007D6E8B">
        <w:rPr>
          <w:rFonts w:ascii="Arial" w:hAnsi="Arial" w:cs="Arial"/>
        </w:rPr>
        <w:t>a e</w:t>
      </w:r>
      <w:r w:rsidRPr="007D6E8B">
        <w:rPr>
          <w:rFonts w:ascii="Arial" w:hAnsi="Arial" w:cs="Arial"/>
          <w:spacing w:val="-1"/>
        </w:rPr>
        <w:t>st</w:t>
      </w:r>
      <w:r w:rsidRPr="007D6E8B">
        <w:rPr>
          <w:rFonts w:ascii="Arial" w:hAnsi="Arial" w:cs="Arial"/>
        </w:rPr>
        <w:t>os</w:t>
      </w:r>
      <w:r w:rsidRPr="007D6E8B">
        <w:rPr>
          <w:rFonts w:ascii="Arial" w:hAnsi="Arial" w:cs="Arial"/>
          <w:spacing w:val="4"/>
        </w:rPr>
        <w:t xml:space="preserve"> </w:t>
      </w:r>
      <w:r w:rsidRPr="007D6E8B">
        <w:rPr>
          <w:rFonts w:ascii="Arial" w:hAnsi="Arial" w:cs="Arial"/>
          <w:w w:val="101"/>
        </w:rPr>
        <w:t>(</w:t>
      </w:r>
      <w:r w:rsidRPr="007D6E8B">
        <w:rPr>
          <w:rFonts w:ascii="Arial" w:hAnsi="Arial" w:cs="Arial"/>
          <w:spacing w:val="1"/>
          <w:w w:val="101"/>
        </w:rPr>
        <w:t>l</w:t>
      </w:r>
      <w:r w:rsidRPr="007D6E8B">
        <w:rPr>
          <w:rFonts w:ascii="Arial" w:hAnsi="Arial" w:cs="Arial"/>
          <w:w w:val="102"/>
        </w:rPr>
        <w:t xml:space="preserve">a </w:t>
      </w:r>
      <w:r w:rsidRPr="007D6E8B">
        <w:rPr>
          <w:rFonts w:ascii="Arial" w:hAnsi="Arial" w:cs="Arial"/>
          <w:spacing w:val="-2"/>
        </w:rPr>
        <w:t>g</w:t>
      </w:r>
      <w:r w:rsidRPr="007D6E8B">
        <w:rPr>
          <w:rFonts w:ascii="Arial" w:hAnsi="Arial" w:cs="Arial"/>
        </w:rPr>
        <w:t>e</w:t>
      </w:r>
      <w:r w:rsidRPr="007D6E8B">
        <w:rPr>
          <w:rFonts w:ascii="Arial" w:hAnsi="Arial" w:cs="Arial"/>
          <w:spacing w:val="-1"/>
        </w:rPr>
        <w:t>n</w:t>
      </w:r>
      <w:r w:rsidRPr="007D6E8B">
        <w:rPr>
          <w:rFonts w:ascii="Arial" w:hAnsi="Arial" w:cs="Arial"/>
        </w:rPr>
        <w:t>eraci</w:t>
      </w:r>
      <w:r w:rsidRPr="007D6E8B">
        <w:rPr>
          <w:rFonts w:ascii="Arial" w:hAnsi="Arial" w:cs="Arial"/>
          <w:spacing w:val="-2"/>
        </w:rPr>
        <w:t>ó</w:t>
      </w:r>
      <w:r w:rsidRPr="007D6E8B">
        <w:rPr>
          <w:rFonts w:ascii="Arial" w:hAnsi="Arial" w:cs="Arial"/>
        </w:rPr>
        <w:t>n  de</w:t>
      </w:r>
      <w:r w:rsidRPr="007D6E8B">
        <w:rPr>
          <w:rFonts w:ascii="Arial" w:hAnsi="Arial" w:cs="Arial"/>
          <w:spacing w:val="22"/>
        </w:rPr>
        <w:t xml:space="preserve"> </w:t>
      </w:r>
      <w:r w:rsidRPr="007D6E8B">
        <w:rPr>
          <w:rFonts w:ascii="Arial" w:hAnsi="Arial" w:cs="Arial"/>
          <w:spacing w:val="-2"/>
        </w:rPr>
        <w:t>a</w:t>
      </w:r>
      <w:r w:rsidRPr="007D6E8B">
        <w:rPr>
          <w:rFonts w:ascii="Arial" w:hAnsi="Arial" w:cs="Arial"/>
          <w:spacing w:val="2"/>
        </w:rPr>
        <w:t>b</w:t>
      </w:r>
      <w:r w:rsidRPr="007D6E8B">
        <w:rPr>
          <w:rFonts w:ascii="Arial" w:hAnsi="Arial" w:cs="Arial"/>
          <w:spacing w:val="-2"/>
        </w:rPr>
        <w:t>o</w:t>
      </w:r>
      <w:r w:rsidRPr="007D6E8B">
        <w:rPr>
          <w:rFonts w:ascii="Arial" w:hAnsi="Arial" w:cs="Arial"/>
          <w:spacing w:val="-1"/>
        </w:rPr>
        <w:t>n</w:t>
      </w:r>
      <w:r w:rsidRPr="007D6E8B">
        <w:rPr>
          <w:rFonts w:ascii="Arial" w:hAnsi="Arial" w:cs="Arial"/>
        </w:rPr>
        <w:t>os</w:t>
      </w:r>
      <w:r w:rsidRPr="007D6E8B">
        <w:rPr>
          <w:rFonts w:ascii="Arial" w:hAnsi="Arial" w:cs="Arial"/>
          <w:spacing w:val="39"/>
        </w:rPr>
        <w:t xml:space="preserve"> </w:t>
      </w:r>
      <w:r w:rsidRPr="007D6E8B">
        <w:rPr>
          <w:rFonts w:ascii="Arial" w:hAnsi="Arial" w:cs="Arial"/>
          <w:spacing w:val="-2"/>
        </w:rPr>
        <w:t>or</w:t>
      </w:r>
      <w:r w:rsidRPr="007D6E8B">
        <w:rPr>
          <w:rFonts w:ascii="Arial" w:hAnsi="Arial" w:cs="Arial"/>
        </w:rPr>
        <w:t>g</w:t>
      </w:r>
      <w:r w:rsidRPr="007D6E8B">
        <w:rPr>
          <w:rFonts w:ascii="Arial" w:hAnsi="Arial" w:cs="Arial"/>
          <w:spacing w:val="-2"/>
        </w:rPr>
        <w:t>á</w:t>
      </w:r>
      <w:r w:rsidRPr="007D6E8B">
        <w:rPr>
          <w:rFonts w:ascii="Arial" w:hAnsi="Arial" w:cs="Arial"/>
        </w:rPr>
        <w:t>nicos</w:t>
      </w:r>
      <w:r w:rsidRPr="007D6E8B">
        <w:rPr>
          <w:rFonts w:ascii="Arial" w:hAnsi="Arial" w:cs="Arial"/>
          <w:spacing w:val="39"/>
        </w:rPr>
        <w:t xml:space="preserve"> </w:t>
      </w:r>
      <w:r w:rsidRPr="007D6E8B">
        <w:rPr>
          <w:rFonts w:ascii="Arial" w:hAnsi="Arial" w:cs="Arial"/>
          <w:spacing w:val="1"/>
        </w:rPr>
        <w:t>p</w:t>
      </w:r>
      <w:r w:rsidRPr="007D6E8B">
        <w:rPr>
          <w:rFonts w:ascii="Arial" w:hAnsi="Arial" w:cs="Arial"/>
          <w:spacing w:val="-2"/>
        </w:rPr>
        <w:t>a</w:t>
      </w:r>
      <w:r w:rsidRPr="007D6E8B">
        <w:rPr>
          <w:rFonts w:ascii="Arial" w:hAnsi="Arial" w:cs="Arial"/>
        </w:rPr>
        <w:t>ra</w:t>
      </w:r>
      <w:r w:rsidRPr="007D6E8B">
        <w:rPr>
          <w:rFonts w:ascii="Arial" w:hAnsi="Arial" w:cs="Arial"/>
          <w:spacing w:val="35"/>
        </w:rPr>
        <w:t xml:space="preserve"> </w:t>
      </w:r>
      <w:r w:rsidRPr="007D6E8B">
        <w:rPr>
          <w:rFonts w:ascii="Arial" w:hAnsi="Arial" w:cs="Arial"/>
          <w:w w:val="111"/>
        </w:rPr>
        <w:t xml:space="preserve">un </w:t>
      </w:r>
      <w:r w:rsidRPr="007D6E8B">
        <w:rPr>
          <w:rFonts w:ascii="Arial" w:hAnsi="Arial" w:cs="Arial"/>
          <w:spacing w:val="-1"/>
        </w:rPr>
        <w:t>m</w:t>
      </w:r>
      <w:r w:rsidRPr="007D6E8B">
        <w:rPr>
          <w:rFonts w:ascii="Arial" w:hAnsi="Arial" w:cs="Arial"/>
        </w:rPr>
        <w:t>e</w:t>
      </w:r>
      <w:r w:rsidRPr="007D6E8B">
        <w:rPr>
          <w:rFonts w:ascii="Arial" w:hAnsi="Arial" w:cs="Arial"/>
          <w:spacing w:val="-3"/>
        </w:rPr>
        <w:t>r</w:t>
      </w:r>
      <w:r w:rsidRPr="007D6E8B">
        <w:rPr>
          <w:rFonts w:ascii="Arial" w:hAnsi="Arial" w:cs="Arial"/>
          <w:spacing w:val="1"/>
        </w:rPr>
        <w:t>c</w:t>
      </w:r>
      <w:r w:rsidRPr="007D6E8B">
        <w:rPr>
          <w:rFonts w:ascii="Arial" w:hAnsi="Arial" w:cs="Arial"/>
        </w:rPr>
        <w:t>ado</w:t>
      </w:r>
      <w:r w:rsidRPr="007D6E8B">
        <w:rPr>
          <w:rFonts w:ascii="Arial" w:hAnsi="Arial" w:cs="Arial"/>
          <w:spacing w:val="28"/>
        </w:rPr>
        <w:t xml:space="preserve"> </w:t>
      </w:r>
      <w:r w:rsidRPr="007D6E8B">
        <w:rPr>
          <w:rFonts w:ascii="Arial" w:hAnsi="Arial" w:cs="Arial"/>
          <w:w w:val="108"/>
        </w:rPr>
        <w:t>i</w:t>
      </w:r>
      <w:r w:rsidRPr="007D6E8B">
        <w:rPr>
          <w:rFonts w:ascii="Arial" w:hAnsi="Arial" w:cs="Arial"/>
          <w:spacing w:val="-1"/>
          <w:w w:val="108"/>
        </w:rPr>
        <w:t>n</w:t>
      </w:r>
      <w:r w:rsidRPr="007D6E8B">
        <w:rPr>
          <w:rFonts w:ascii="Arial" w:hAnsi="Arial" w:cs="Arial"/>
          <w:w w:val="98"/>
        </w:rPr>
        <w:t>ex</w:t>
      </w:r>
      <w:r w:rsidRPr="007D6E8B">
        <w:rPr>
          <w:rFonts w:ascii="Arial" w:hAnsi="Arial" w:cs="Arial"/>
          <w:spacing w:val="-1"/>
          <w:w w:val="98"/>
        </w:rPr>
        <w:t>i</w:t>
      </w:r>
      <w:r w:rsidRPr="007D6E8B">
        <w:rPr>
          <w:rFonts w:ascii="Arial" w:hAnsi="Arial" w:cs="Arial"/>
          <w:spacing w:val="-1"/>
          <w:w w:val="97"/>
        </w:rPr>
        <w:t>s</w:t>
      </w:r>
      <w:r w:rsidRPr="007D6E8B">
        <w:rPr>
          <w:rFonts w:ascii="Arial" w:hAnsi="Arial" w:cs="Arial"/>
          <w:spacing w:val="-1"/>
          <w:w w:val="113"/>
        </w:rPr>
        <w:t>t</w:t>
      </w:r>
      <w:r w:rsidRPr="007D6E8B">
        <w:rPr>
          <w:rFonts w:ascii="Arial" w:hAnsi="Arial" w:cs="Arial"/>
          <w:w w:val="106"/>
        </w:rPr>
        <w:t>e</w:t>
      </w:r>
      <w:r w:rsidRPr="007D6E8B">
        <w:rPr>
          <w:rFonts w:ascii="Arial" w:hAnsi="Arial" w:cs="Arial"/>
          <w:spacing w:val="-4"/>
          <w:w w:val="106"/>
        </w:rPr>
        <w:t>n</w:t>
      </w:r>
      <w:r w:rsidRPr="007D6E8B">
        <w:rPr>
          <w:rFonts w:ascii="Arial" w:hAnsi="Arial" w:cs="Arial"/>
          <w:spacing w:val="-1"/>
          <w:w w:val="113"/>
        </w:rPr>
        <w:t>t</w:t>
      </w:r>
      <w:r w:rsidRPr="007D6E8B">
        <w:rPr>
          <w:rFonts w:ascii="Arial" w:hAnsi="Arial" w:cs="Arial"/>
        </w:rPr>
        <w:t xml:space="preserve">e). </w:t>
      </w:r>
      <w:r w:rsidRPr="007D6E8B">
        <w:rPr>
          <w:rFonts w:ascii="Arial" w:hAnsi="Arial" w:cs="Arial"/>
          <w:spacing w:val="1"/>
        </w:rPr>
        <w:t>Ot</w:t>
      </w:r>
      <w:r w:rsidRPr="007D6E8B">
        <w:rPr>
          <w:rFonts w:ascii="Arial" w:hAnsi="Arial" w:cs="Arial"/>
          <w:spacing w:val="-2"/>
        </w:rPr>
        <w:t>r</w:t>
      </w:r>
      <w:r w:rsidRPr="007D6E8B">
        <w:rPr>
          <w:rFonts w:ascii="Arial" w:hAnsi="Arial" w:cs="Arial"/>
        </w:rPr>
        <w:t>o</w:t>
      </w:r>
      <w:r w:rsidRPr="007D6E8B">
        <w:rPr>
          <w:rFonts w:ascii="Arial" w:hAnsi="Arial" w:cs="Arial"/>
          <w:spacing w:val="9"/>
        </w:rPr>
        <w:t xml:space="preserve"> </w:t>
      </w:r>
      <w:r w:rsidRPr="007D6E8B">
        <w:rPr>
          <w:rFonts w:ascii="Arial" w:hAnsi="Arial" w:cs="Arial"/>
          <w:w w:val="97"/>
        </w:rPr>
        <w:t>e</w:t>
      </w:r>
      <w:r w:rsidRPr="007D6E8B">
        <w:rPr>
          <w:rFonts w:ascii="Arial" w:hAnsi="Arial" w:cs="Arial"/>
          <w:spacing w:val="-2"/>
          <w:w w:val="97"/>
        </w:rPr>
        <w:t>f</w:t>
      </w:r>
      <w:r w:rsidRPr="007D6E8B">
        <w:rPr>
          <w:rFonts w:ascii="Arial" w:hAnsi="Arial" w:cs="Arial"/>
          <w:spacing w:val="1"/>
          <w:w w:val="97"/>
        </w:rPr>
        <w:t>ec</w:t>
      </w:r>
      <w:r w:rsidRPr="007D6E8B">
        <w:rPr>
          <w:rFonts w:ascii="Arial" w:hAnsi="Arial" w:cs="Arial"/>
          <w:spacing w:val="-1"/>
          <w:w w:val="97"/>
        </w:rPr>
        <w:t>t</w:t>
      </w:r>
      <w:r w:rsidRPr="007D6E8B">
        <w:rPr>
          <w:rFonts w:ascii="Arial" w:hAnsi="Arial" w:cs="Arial"/>
          <w:w w:val="97"/>
        </w:rPr>
        <w:t>o</w:t>
      </w:r>
      <w:r w:rsidRPr="007D6E8B">
        <w:rPr>
          <w:rFonts w:ascii="Arial" w:hAnsi="Arial" w:cs="Arial"/>
          <w:spacing w:val="-7"/>
          <w:w w:val="97"/>
        </w:rPr>
        <w:t xml:space="preserve"> </w:t>
      </w:r>
      <w:r w:rsidRPr="007D6E8B">
        <w:rPr>
          <w:rFonts w:ascii="Arial" w:hAnsi="Arial" w:cs="Arial"/>
        </w:rPr>
        <w:t>de</w:t>
      </w:r>
      <w:r w:rsidRPr="007D6E8B">
        <w:rPr>
          <w:rFonts w:ascii="Arial" w:hAnsi="Arial" w:cs="Arial"/>
          <w:spacing w:val="-7"/>
        </w:rPr>
        <w:t xml:space="preserve"> </w:t>
      </w:r>
      <w:r w:rsidRPr="007D6E8B">
        <w:rPr>
          <w:rFonts w:ascii="Arial" w:hAnsi="Arial" w:cs="Arial"/>
        </w:rPr>
        <w:t>e</w:t>
      </w:r>
      <w:r w:rsidRPr="007D6E8B">
        <w:rPr>
          <w:rFonts w:ascii="Arial" w:hAnsi="Arial" w:cs="Arial"/>
          <w:spacing w:val="-1"/>
        </w:rPr>
        <w:t>s</w:t>
      </w:r>
      <w:r w:rsidRPr="007D6E8B">
        <w:rPr>
          <w:rFonts w:ascii="Arial" w:hAnsi="Arial" w:cs="Arial"/>
          <w:spacing w:val="1"/>
        </w:rPr>
        <w:t>t</w:t>
      </w:r>
      <w:r w:rsidRPr="007D6E8B">
        <w:rPr>
          <w:rFonts w:ascii="Arial" w:hAnsi="Arial" w:cs="Arial"/>
        </w:rPr>
        <w:t>a</w:t>
      </w:r>
      <w:r w:rsidRPr="007D6E8B">
        <w:rPr>
          <w:rFonts w:ascii="Arial" w:hAnsi="Arial" w:cs="Arial"/>
          <w:spacing w:val="-12"/>
        </w:rPr>
        <w:t xml:space="preserve"> </w:t>
      </w:r>
      <w:r w:rsidRPr="007D6E8B">
        <w:rPr>
          <w:rFonts w:ascii="Arial" w:hAnsi="Arial" w:cs="Arial"/>
          <w:spacing w:val="-2"/>
        </w:rPr>
        <w:t>r</w:t>
      </w:r>
      <w:r w:rsidRPr="007D6E8B">
        <w:rPr>
          <w:rFonts w:ascii="Arial" w:hAnsi="Arial" w:cs="Arial"/>
          <w:spacing w:val="1"/>
        </w:rPr>
        <w:t>e</w:t>
      </w:r>
      <w:r w:rsidRPr="007D6E8B">
        <w:rPr>
          <w:rFonts w:ascii="Arial" w:hAnsi="Arial" w:cs="Arial"/>
        </w:rPr>
        <w:t>definici</w:t>
      </w:r>
      <w:r w:rsidRPr="007D6E8B">
        <w:rPr>
          <w:rFonts w:ascii="Arial" w:hAnsi="Arial" w:cs="Arial"/>
          <w:spacing w:val="-2"/>
        </w:rPr>
        <w:t>ó</w:t>
      </w:r>
      <w:r w:rsidRPr="007D6E8B">
        <w:rPr>
          <w:rFonts w:ascii="Arial" w:hAnsi="Arial" w:cs="Arial"/>
        </w:rPr>
        <w:t>n</w:t>
      </w:r>
      <w:r w:rsidRPr="007D6E8B">
        <w:rPr>
          <w:rFonts w:ascii="Arial" w:hAnsi="Arial" w:cs="Arial"/>
          <w:spacing w:val="-11"/>
        </w:rPr>
        <w:t xml:space="preserve"> </w:t>
      </w:r>
      <w:r w:rsidRPr="007D6E8B">
        <w:rPr>
          <w:rFonts w:ascii="Arial" w:hAnsi="Arial" w:cs="Arial"/>
        </w:rPr>
        <w:t>es</w:t>
      </w:r>
      <w:r w:rsidRPr="007D6E8B">
        <w:rPr>
          <w:rFonts w:ascii="Arial" w:hAnsi="Arial" w:cs="Arial"/>
          <w:spacing w:val="-17"/>
        </w:rPr>
        <w:t xml:space="preserve"> </w:t>
      </w:r>
      <w:r w:rsidRPr="007D6E8B">
        <w:rPr>
          <w:rFonts w:ascii="Arial" w:hAnsi="Arial" w:cs="Arial"/>
          <w:spacing w:val="-2"/>
        </w:rPr>
        <w:t>q</w:t>
      </w:r>
      <w:r w:rsidRPr="007D6E8B">
        <w:rPr>
          <w:rFonts w:ascii="Arial" w:hAnsi="Arial" w:cs="Arial"/>
        </w:rPr>
        <w:t>ue</w:t>
      </w:r>
      <w:r w:rsidRPr="007D6E8B">
        <w:rPr>
          <w:rFonts w:ascii="Arial" w:hAnsi="Arial" w:cs="Arial"/>
          <w:spacing w:val="-5"/>
        </w:rPr>
        <w:t xml:space="preserve"> </w:t>
      </w:r>
      <w:r w:rsidRPr="007D6E8B">
        <w:rPr>
          <w:rFonts w:ascii="Arial" w:hAnsi="Arial" w:cs="Arial"/>
          <w:spacing w:val="1"/>
        </w:rPr>
        <w:t>a</w:t>
      </w:r>
      <w:r w:rsidRPr="007D6E8B">
        <w:rPr>
          <w:rFonts w:ascii="Arial" w:hAnsi="Arial" w:cs="Arial"/>
        </w:rPr>
        <w:t>l c</w:t>
      </w:r>
      <w:r w:rsidRPr="007D6E8B">
        <w:rPr>
          <w:rFonts w:ascii="Arial" w:hAnsi="Arial" w:cs="Arial"/>
          <w:spacing w:val="-2"/>
        </w:rPr>
        <w:t>on</w:t>
      </w:r>
      <w:r w:rsidRPr="007D6E8B">
        <w:rPr>
          <w:rFonts w:ascii="Arial" w:hAnsi="Arial" w:cs="Arial"/>
        </w:rPr>
        <w:t>sider</w:t>
      </w:r>
      <w:r w:rsidRPr="007D6E8B">
        <w:rPr>
          <w:rFonts w:ascii="Arial" w:hAnsi="Arial" w:cs="Arial"/>
          <w:spacing w:val="-2"/>
        </w:rPr>
        <w:t>a</w:t>
      </w:r>
      <w:r w:rsidRPr="007D6E8B">
        <w:rPr>
          <w:rFonts w:ascii="Arial" w:hAnsi="Arial" w:cs="Arial"/>
        </w:rPr>
        <w:t>r</w:t>
      </w:r>
      <w:r w:rsidRPr="007D6E8B">
        <w:rPr>
          <w:rFonts w:ascii="Arial" w:hAnsi="Arial" w:cs="Arial"/>
          <w:spacing w:val="16"/>
        </w:rPr>
        <w:t xml:space="preserve"> </w:t>
      </w:r>
      <w:r w:rsidRPr="007D6E8B">
        <w:rPr>
          <w:rFonts w:ascii="Arial" w:hAnsi="Arial" w:cs="Arial"/>
          <w:spacing w:val="-1"/>
        </w:rPr>
        <w:t>e</w:t>
      </w:r>
      <w:r w:rsidRPr="007D6E8B">
        <w:rPr>
          <w:rFonts w:ascii="Arial" w:hAnsi="Arial" w:cs="Arial"/>
        </w:rPr>
        <w:t>l</w:t>
      </w:r>
      <w:r w:rsidRPr="007D6E8B">
        <w:rPr>
          <w:rFonts w:ascii="Arial" w:hAnsi="Arial" w:cs="Arial"/>
          <w:spacing w:val="-7"/>
        </w:rPr>
        <w:t xml:space="preserve"> </w:t>
      </w:r>
      <w:r w:rsidRPr="007D6E8B">
        <w:rPr>
          <w:rFonts w:ascii="Arial" w:hAnsi="Arial" w:cs="Arial"/>
        </w:rPr>
        <w:t>acce</w:t>
      </w:r>
      <w:r w:rsidRPr="007D6E8B">
        <w:rPr>
          <w:rFonts w:ascii="Arial" w:hAnsi="Arial" w:cs="Arial"/>
          <w:spacing w:val="2"/>
        </w:rPr>
        <w:t>s</w:t>
      </w:r>
      <w:r w:rsidRPr="007D6E8B">
        <w:rPr>
          <w:rFonts w:ascii="Arial" w:hAnsi="Arial" w:cs="Arial"/>
        </w:rPr>
        <w:t>o</w:t>
      </w:r>
      <w:r w:rsidRPr="007D6E8B">
        <w:rPr>
          <w:rFonts w:ascii="Arial" w:hAnsi="Arial" w:cs="Arial"/>
          <w:spacing w:val="-13"/>
        </w:rPr>
        <w:t xml:space="preserve"> </w:t>
      </w:r>
      <w:r w:rsidRPr="007D6E8B">
        <w:rPr>
          <w:rFonts w:ascii="Arial" w:hAnsi="Arial" w:cs="Arial"/>
        </w:rPr>
        <w:t>a</w:t>
      </w:r>
      <w:r w:rsidRPr="007D6E8B">
        <w:rPr>
          <w:rFonts w:ascii="Arial" w:hAnsi="Arial" w:cs="Arial"/>
          <w:spacing w:val="1"/>
        </w:rPr>
        <w:t xml:space="preserve"> </w:t>
      </w:r>
      <w:r w:rsidRPr="007D6E8B">
        <w:rPr>
          <w:rFonts w:ascii="Arial" w:hAnsi="Arial" w:cs="Arial"/>
        </w:rPr>
        <w:t>e</w:t>
      </w:r>
      <w:r w:rsidRPr="007D6E8B">
        <w:rPr>
          <w:rFonts w:ascii="Arial" w:hAnsi="Arial" w:cs="Arial"/>
          <w:spacing w:val="-1"/>
        </w:rPr>
        <w:t>st</w:t>
      </w:r>
      <w:r w:rsidRPr="007D6E8B">
        <w:rPr>
          <w:rFonts w:ascii="Arial" w:hAnsi="Arial" w:cs="Arial"/>
        </w:rPr>
        <w:t>os</w:t>
      </w:r>
      <w:r w:rsidRPr="007D6E8B">
        <w:rPr>
          <w:rFonts w:ascii="Arial" w:hAnsi="Arial" w:cs="Arial"/>
          <w:spacing w:val="-4"/>
        </w:rPr>
        <w:t xml:space="preserve"> </w:t>
      </w:r>
      <w:r w:rsidRPr="007D6E8B">
        <w:rPr>
          <w:rFonts w:ascii="Arial" w:hAnsi="Arial" w:cs="Arial"/>
          <w:spacing w:val="2"/>
        </w:rPr>
        <w:t>s</w:t>
      </w:r>
      <w:r w:rsidRPr="007D6E8B">
        <w:rPr>
          <w:rFonts w:ascii="Arial" w:hAnsi="Arial" w:cs="Arial"/>
        </w:rPr>
        <w:t>e</w:t>
      </w:r>
      <w:r w:rsidRPr="007D6E8B">
        <w:rPr>
          <w:rFonts w:ascii="Arial" w:hAnsi="Arial" w:cs="Arial"/>
          <w:spacing w:val="6"/>
        </w:rPr>
        <w:t>r</w:t>
      </w:r>
      <w:r w:rsidRPr="007D6E8B">
        <w:rPr>
          <w:rFonts w:ascii="Arial" w:hAnsi="Arial" w:cs="Arial"/>
          <w:spacing w:val="1"/>
        </w:rPr>
        <w:t>v</w:t>
      </w:r>
      <w:r w:rsidRPr="007D6E8B">
        <w:rPr>
          <w:rFonts w:ascii="Arial" w:hAnsi="Arial" w:cs="Arial"/>
        </w:rPr>
        <w:t>icios</w:t>
      </w:r>
      <w:r w:rsidRPr="007D6E8B">
        <w:rPr>
          <w:rFonts w:ascii="Arial" w:hAnsi="Arial" w:cs="Arial"/>
          <w:spacing w:val="-18"/>
        </w:rPr>
        <w:t xml:space="preserve"> </w:t>
      </w:r>
      <w:r w:rsidRPr="007D6E8B">
        <w:rPr>
          <w:rFonts w:ascii="Arial" w:hAnsi="Arial" w:cs="Arial"/>
          <w:w w:val="99"/>
        </w:rPr>
        <w:t>c</w:t>
      </w:r>
      <w:r w:rsidRPr="007D6E8B">
        <w:rPr>
          <w:rFonts w:ascii="Arial" w:hAnsi="Arial" w:cs="Arial"/>
          <w:spacing w:val="-2"/>
          <w:w w:val="99"/>
        </w:rPr>
        <w:t>o</w:t>
      </w:r>
      <w:r w:rsidRPr="007D6E8B">
        <w:rPr>
          <w:rFonts w:ascii="Arial" w:hAnsi="Arial" w:cs="Arial"/>
          <w:spacing w:val="-1"/>
          <w:w w:val="105"/>
        </w:rPr>
        <w:t>m</w:t>
      </w:r>
      <w:r w:rsidRPr="007D6E8B">
        <w:rPr>
          <w:rFonts w:ascii="Arial" w:hAnsi="Arial" w:cs="Arial"/>
          <w:w w:val="102"/>
        </w:rPr>
        <w:t xml:space="preserve">o </w:t>
      </w:r>
      <w:r w:rsidRPr="007D6E8B">
        <w:rPr>
          <w:rFonts w:ascii="Arial" w:hAnsi="Arial" w:cs="Arial"/>
          <w:spacing w:val="-11"/>
          <w:w w:val="96"/>
        </w:rPr>
        <w:t>“</w:t>
      </w:r>
      <w:r w:rsidRPr="007D6E8B">
        <w:rPr>
          <w:rFonts w:ascii="Arial" w:hAnsi="Arial" w:cs="Arial"/>
          <w:spacing w:val="2"/>
          <w:w w:val="96"/>
        </w:rPr>
        <w:t>s</w:t>
      </w:r>
      <w:r w:rsidRPr="007D6E8B">
        <w:rPr>
          <w:rFonts w:ascii="Arial" w:hAnsi="Arial" w:cs="Arial"/>
          <w:w w:val="96"/>
        </w:rPr>
        <w:t>egu</w:t>
      </w:r>
      <w:r w:rsidRPr="007D6E8B">
        <w:rPr>
          <w:rFonts w:ascii="Arial" w:hAnsi="Arial" w:cs="Arial"/>
          <w:spacing w:val="-2"/>
          <w:w w:val="96"/>
        </w:rPr>
        <w:t>r</w:t>
      </w:r>
      <w:r w:rsidRPr="007D6E8B">
        <w:rPr>
          <w:rFonts w:ascii="Arial" w:hAnsi="Arial" w:cs="Arial"/>
          <w:w w:val="96"/>
        </w:rPr>
        <w:t>o</w:t>
      </w:r>
      <w:r w:rsidRPr="007D6E8B">
        <w:rPr>
          <w:rFonts w:ascii="Arial" w:hAnsi="Arial" w:cs="Arial"/>
          <w:spacing w:val="-8"/>
          <w:w w:val="96"/>
        </w:rPr>
        <w:t>s</w:t>
      </w:r>
      <w:r w:rsidRPr="007D6E8B">
        <w:rPr>
          <w:rFonts w:ascii="Arial" w:hAnsi="Arial" w:cs="Arial"/>
          <w:w w:val="96"/>
        </w:rPr>
        <w:t>”</w:t>
      </w:r>
      <w:r w:rsidRPr="007D6E8B">
        <w:rPr>
          <w:rFonts w:ascii="Arial" w:hAnsi="Arial" w:cs="Arial"/>
          <w:spacing w:val="2"/>
          <w:w w:val="96"/>
        </w:rPr>
        <w:t xml:space="preserve"> </w:t>
      </w:r>
      <w:r w:rsidRPr="007D6E8B">
        <w:rPr>
          <w:rFonts w:ascii="Arial" w:hAnsi="Arial" w:cs="Arial"/>
          <w:spacing w:val="2"/>
        </w:rPr>
        <w:t>o</w:t>
      </w:r>
      <w:r w:rsidRPr="007D6E8B">
        <w:rPr>
          <w:rFonts w:ascii="Arial" w:hAnsi="Arial" w:cs="Arial"/>
          <w:spacing w:val="1"/>
        </w:rPr>
        <w:t>cu</w:t>
      </w:r>
      <w:r w:rsidRPr="007D6E8B">
        <w:rPr>
          <w:rFonts w:ascii="Arial" w:hAnsi="Arial" w:cs="Arial"/>
          <w:spacing w:val="-2"/>
        </w:rPr>
        <w:t>l</w:t>
      </w:r>
      <w:r w:rsidRPr="007D6E8B">
        <w:rPr>
          <w:rFonts w:ascii="Arial" w:hAnsi="Arial" w:cs="Arial"/>
          <w:spacing w:val="1"/>
        </w:rPr>
        <w:t>t</w:t>
      </w:r>
      <w:r w:rsidRPr="007D6E8B">
        <w:rPr>
          <w:rFonts w:ascii="Arial" w:hAnsi="Arial" w:cs="Arial"/>
        </w:rPr>
        <w:t>a</w:t>
      </w:r>
      <w:r w:rsidRPr="007D6E8B">
        <w:rPr>
          <w:rFonts w:ascii="Arial" w:hAnsi="Arial" w:cs="Arial"/>
          <w:spacing w:val="-4"/>
        </w:rPr>
        <w:t xml:space="preserve"> </w:t>
      </w:r>
      <w:r w:rsidRPr="007D6E8B">
        <w:rPr>
          <w:rFonts w:ascii="Arial" w:hAnsi="Arial" w:cs="Arial"/>
          <w:spacing w:val="1"/>
        </w:rPr>
        <w:t>l</w:t>
      </w:r>
      <w:r w:rsidRPr="007D6E8B">
        <w:rPr>
          <w:rFonts w:ascii="Arial" w:hAnsi="Arial" w:cs="Arial"/>
          <w:spacing w:val="-1"/>
        </w:rPr>
        <w:t>a</w:t>
      </w:r>
      <w:r w:rsidRPr="007D6E8B">
        <w:rPr>
          <w:rFonts w:ascii="Arial" w:hAnsi="Arial" w:cs="Arial"/>
        </w:rPr>
        <w:t>s</w:t>
      </w:r>
      <w:r w:rsidRPr="007D6E8B">
        <w:rPr>
          <w:rFonts w:ascii="Arial" w:hAnsi="Arial" w:cs="Arial"/>
          <w:spacing w:val="-17"/>
        </w:rPr>
        <w:t xml:space="preserve"> </w:t>
      </w:r>
      <w:r w:rsidRPr="007D6E8B">
        <w:rPr>
          <w:rFonts w:ascii="Arial" w:hAnsi="Arial" w:cs="Arial"/>
          <w:spacing w:val="-1"/>
        </w:rPr>
        <w:t>n</w:t>
      </w:r>
      <w:r w:rsidRPr="007D6E8B">
        <w:rPr>
          <w:rFonts w:ascii="Arial" w:hAnsi="Arial" w:cs="Arial"/>
          <w:spacing w:val="1"/>
        </w:rPr>
        <w:t>e</w:t>
      </w:r>
      <w:r w:rsidRPr="007D6E8B">
        <w:rPr>
          <w:rFonts w:ascii="Arial" w:hAnsi="Arial" w:cs="Arial"/>
        </w:rPr>
        <w:t>cesi</w:t>
      </w:r>
      <w:r w:rsidRPr="007D6E8B">
        <w:rPr>
          <w:rFonts w:ascii="Arial" w:hAnsi="Arial" w:cs="Arial"/>
          <w:spacing w:val="1"/>
        </w:rPr>
        <w:t>d</w:t>
      </w:r>
      <w:r w:rsidRPr="007D6E8B">
        <w:rPr>
          <w:rFonts w:ascii="Arial" w:hAnsi="Arial" w:cs="Arial"/>
        </w:rPr>
        <w:t>ades</w:t>
      </w:r>
      <w:r w:rsidRPr="007D6E8B">
        <w:rPr>
          <w:rFonts w:ascii="Arial" w:hAnsi="Arial" w:cs="Arial"/>
          <w:spacing w:val="-14"/>
        </w:rPr>
        <w:t xml:space="preserve"> </w:t>
      </w:r>
      <w:r w:rsidRPr="007D6E8B">
        <w:rPr>
          <w:rFonts w:ascii="Arial" w:hAnsi="Arial" w:cs="Arial"/>
        </w:rPr>
        <w:t>de</w:t>
      </w:r>
      <w:r w:rsidRPr="007D6E8B">
        <w:rPr>
          <w:rFonts w:ascii="Arial" w:hAnsi="Arial" w:cs="Arial"/>
          <w:spacing w:val="-5"/>
        </w:rPr>
        <w:t xml:space="preserve"> </w:t>
      </w:r>
      <w:r w:rsidRPr="007D6E8B">
        <w:rPr>
          <w:rFonts w:ascii="Arial" w:hAnsi="Arial" w:cs="Arial"/>
          <w:spacing w:val="-1"/>
          <w:w w:val="105"/>
        </w:rPr>
        <w:t>m</w:t>
      </w:r>
      <w:r w:rsidRPr="007D6E8B">
        <w:rPr>
          <w:rFonts w:ascii="Arial" w:hAnsi="Arial" w:cs="Arial"/>
          <w:w w:val="94"/>
        </w:rPr>
        <w:t>e</w:t>
      </w:r>
      <w:r w:rsidRPr="007D6E8B">
        <w:rPr>
          <w:rFonts w:ascii="Arial" w:hAnsi="Arial" w:cs="Arial"/>
          <w:spacing w:val="1"/>
          <w:w w:val="94"/>
        </w:rPr>
        <w:t>j</w:t>
      </w:r>
      <w:r w:rsidRPr="007D6E8B">
        <w:rPr>
          <w:rFonts w:ascii="Arial" w:hAnsi="Arial" w:cs="Arial"/>
          <w:spacing w:val="-2"/>
          <w:w w:val="102"/>
        </w:rPr>
        <w:t>o</w:t>
      </w:r>
      <w:r w:rsidRPr="007D6E8B">
        <w:rPr>
          <w:rFonts w:ascii="Arial" w:hAnsi="Arial" w:cs="Arial"/>
          <w:w w:val="104"/>
        </w:rPr>
        <w:t>r</w:t>
      </w:r>
      <w:r w:rsidRPr="007D6E8B">
        <w:rPr>
          <w:rFonts w:ascii="Arial" w:hAnsi="Arial" w:cs="Arial"/>
          <w:spacing w:val="-2"/>
          <w:w w:val="104"/>
        </w:rPr>
        <w:t>a</w:t>
      </w:r>
      <w:r w:rsidRPr="007D6E8B">
        <w:rPr>
          <w:rFonts w:ascii="Arial" w:hAnsi="Arial" w:cs="Arial"/>
          <w:w w:val="111"/>
        </w:rPr>
        <w:t xml:space="preserve">r </w:t>
      </w:r>
      <w:r w:rsidRPr="007D6E8B">
        <w:rPr>
          <w:rFonts w:ascii="Arial" w:hAnsi="Arial" w:cs="Arial"/>
          <w:w w:val="91"/>
        </w:rPr>
        <w:t>y</w:t>
      </w:r>
      <w:r w:rsidRPr="007D6E8B">
        <w:rPr>
          <w:rFonts w:ascii="Arial" w:hAnsi="Arial" w:cs="Arial"/>
          <w:spacing w:val="-8"/>
          <w:w w:val="91"/>
        </w:rPr>
        <w:t xml:space="preserve"> </w:t>
      </w:r>
      <w:r w:rsidRPr="007D6E8B">
        <w:rPr>
          <w:rFonts w:ascii="Arial" w:hAnsi="Arial" w:cs="Arial"/>
        </w:rPr>
        <w:t>g</w:t>
      </w:r>
      <w:r w:rsidRPr="007D6E8B">
        <w:rPr>
          <w:rFonts w:ascii="Arial" w:hAnsi="Arial" w:cs="Arial"/>
          <w:spacing w:val="-2"/>
        </w:rPr>
        <w:t>a</w:t>
      </w:r>
      <w:r w:rsidRPr="007D6E8B">
        <w:rPr>
          <w:rFonts w:ascii="Arial" w:hAnsi="Arial" w:cs="Arial"/>
        </w:rPr>
        <w:t>r</w:t>
      </w:r>
      <w:r w:rsidRPr="007D6E8B">
        <w:rPr>
          <w:rFonts w:ascii="Arial" w:hAnsi="Arial" w:cs="Arial"/>
          <w:spacing w:val="-2"/>
        </w:rPr>
        <w:t>a</w:t>
      </w:r>
      <w:r w:rsidRPr="007D6E8B">
        <w:rPr>
          <w:rFonts w:ascii="Arial" w:hAnsi="Arial" w:cs="Arial"/>
          <w:spacing w:val="-4"/>
        </w:rPr>
        <w:t>n</w:t>
      </w:r>
      <w:r w:rsidRPr="007D6E8B">
        <w:rPr>
          <w:rFonts w:ascii="Arial" w:hAnsi="Arial" w:cs="Arial"/>
          <w:spacing w:val="1"/>
        </w:rPr>
        <w:t>t</w:t>
      </w:r>
      <w:r w:rsidRPr="007D6E8B">
        <w:rPr>
          <w:rFonts w:ascii="Arial" w:hAnsi="Arial" w:cs="Arial"/>
        </w:rPr>
        <w:t>iz</w:t>
      </w:r>
      <w:r w:rsidRPr="007D6E8B">
        <w:rPr>
          <w:rFonts w:ascii="Arial" w:hAnsi="Arial" w:cs="Arial"/>
          <w:spacing w:val="-2"/>
        </w:rPr>
        <w:t>a</w:t>
      </w:r>
      <w:r w:rsidRPr="007D6E8B">
        <w:rPr>
          <w:rFonts w:ascii="Arial" w:hAnsi="Arial" w:cs="Arial"/>
        </w:rPr>
        <w:t>r</w:t>
      </w:r>
      <w:r w:rsidRPr="007D6E8B">
        <w:rPr>
          <w:rFonts w:ascii="Arial" w:hAnsi="Arial" w:cs="Arial"/>
          <w:spacing w:val="-1"/>
        </w:rPr>
        <w:t xml:space="preserve"> </w:t>
      </w:r>
      <w:r w:rsidRPr="007D6E8B">
        <w:rPr>
          <w:rFonts w:ascii="Arial" w:hAnsi="Arial" w:cs="Arial"/>
        </w:rPr>
        <w:t>e</w:t>
      </w:r>
      <w:r w:rsidRPr="007D6E8B">
        <w:rPr>
          <w:rFonts w:ascii="Arial" w:hAnsi="Arial" w:cs="Arial"/>
          <w:spacing w:val="-1"/>
        </w:rPr>
        <w:t>s</w:t>
      </w:r>
      <w:r w:rsidRPr="007D6E8B">
        <w:rPr>
          <w:rFonts w:ascii="Arial" w:hAnsi="Arial" w:cs="Arial"/>
          <w:spacing w:val="1"/>
        </w:rPr>
        <w:t>t</w:t>
      </w:r>
      <w:r w:rsidRPr="007D6E8B">
        <w:rPr>
          <w:rFonts w:ascii="Arial" w:hAnsi="Arial" w:cs="Arial"/>
        </w:rPr>
        <w:t>a</w:t>
      </w:r>
      <w:r w:rsidRPr="007D6E8B">
        <w:rPr>
          <w:rFonts w:ascii="Arial" w:hAnsi="Arial" w:cs="Arial"/>
          <w:spacing w:val="-15"/>
        </w:rPr>
        <w:t xml:space="preserve"> </w:t>
      </w:r>
      <w:r w:rsidRPr="007D6E8B">
        <w:rPr>
          <w:rFonts w:ascii="Arial" w:hAnsi="Arial" w:cs="Arial"/>
          <w:spacing w:val="-1"/>
        </w:rPr>
        <w:t>s</w:t>
      </w:r>
      <w:r w:rsidRPr="007D6E8B">
        <w:rPr>
          <w:rFonts w:ascii="Arial" w:hAnsi="Arial" w:cs="Arial"/>
          <w:spacing w:val="-2"/>
        </w:rPr>
        <w:t>up</w:t>
      </w:r>
      <w:r w:rsidRPr="007D6E8B">
        <w:rPr>
          <w:rFonts w:ascii="Arial" w:hAnsi="Arial" w:cs="Arial"/>
        </w:rPr>
        <w:t>ue</w:t>
      </w:r>
      <w:r w:rsidRPr="007D6E8B">
        <w:rPr>
          <w:rFonts w:ascii="Arial" w:hAnsi="Arial" w:cs="Arial"/>
          <w:spacing w:val="-1"/>
        </w:rPr>
        <w:t>s</w:t>
      </w:r>
      <w:r w:rsidRPr="007D6E8B">
        <w:rPr>
          <w:rFonts w:ascii="Arial" w:hAnsi="Arial" w:cs="Arial"/>
          <w:spacing w:val="1"/>
        </w:rPr>
        <w:t>t</w:t>
      </w:r>
      <w:r w:rsidRPr="007D6E8B">
        <w:rPr>
          <w:rFonts w:ascii="Arial" w:hAnsi="Arial" w:cs="Arial"/>
        </w:rPr>
        <w:t>a</w:t>
      </w:r>
      <w:r w:rsidRPr="007D6E8B">
        <w:rPr>
          <w:rFonts w:ascii="Arial" w:hAnsi="Arial" w:cs="Arial"/>
          <w:spacing w:val="-5"/>
        </w:rPr>
        <w:t xml:space="preserve"> </w:t>
      </w:r>
      <w:r w:rsidRPr="007D6E8B">
        <w:rPr>
          <w:rFonts w:ascii="Arial" w:hAnsi="Arial" w:cs="Arial"/>
          <w:spacing w:val="2"/>
        </w:rPr>
        <w:t>s</w:t>
      </w:r>
      <w:r w:rsidRPr="007D6E8B">
        <w:rPr>
          <w:rFonts w:ascii="Arial" w:hAnsi="Arial" w:cs="Arial"/>
        </w:rPr>
        <w:t>egu</w:t>
      </w:r>
      <w:r w:rsidRPr="007D6E8B">
        <w:rPr>
          <w:rFonts w:ascii="Arial" w:hAnsi="Arial" w:cs="Arial"/>
          <w:spacing w:val="1"/>
        </w:rPr>
        <w:t>r</w:t>
      </w:r>
      <w:r w:rsidRPr="007D6E8B">
        <w:rPr>
          <w:rFonts w:ascii="Arial" w:hAnsi="Arial" w:cs="Arial"/>
        </w:rPr>
        <w:t>i</w:t>
      </w:r>
      <w:r w:rsidRPr="007D6E8B">
        <w:rPr>
          <w:rFonts w:ascii="Arial" w:hAnsi="Arial" w:cs="Arial"/>
          <w:spacing w:val="1"/>
        </w:rPr>
        <w:t>d</w:t>
      </w:r>
      <w:r w:rsidRPr="007D6E8B">
        <w:rPr>
          <w:rFonts w:ascii="Arial" w:hAnsi="Arial" w:cs="Arial"/>
        </w:rPr>
        <w:t>a</w:t>
      </w:r>
      <w:r w:rsidRPr="007D6E8B">
        <w:rPr>
          <w:rFonts w:ascii="Arial" w:hAnsi="Arial" w:cs="Arial"/>
          <w:spacing w:val="-1"/>
        </w:rPr>
        <w:t>d</w:t>
      </w:r>
      <w:r w:rsidRPr="007D6E8B">
        <w:rPr>
          <w:rFonts w:ascii="Arial" w:hAnsi="Arial" w:cs="Arial"/>
        </w:rPr>
        <w:t>,</w:t>
      </w:r>
      <w:r w:rsidRPr="007D6E8B">
        <w:rPr>
          <w:rFonts w:ascii="Arial" w:hAnsi="Arial" w:cs="Arial"/>
          <w:spacing w:val="-11"/>
        </w:rPr>
        <w:t xml:space="preserve"> </w:t>
      </w:r>
      <w:r w:rsidRPr="007D6E8B">
        <w:rPr>
          <w:rFonts w:ascii="Arial" w:hAnsi="Arial" w:cs="Arial"/>
          <w:w w:val="102"/>
        </w:rPr>
        <w:t>d</w:t>
      </w:r>
      <w:r w:rsidRPr="007D6E8B">
        <w:rPr>
          <w:rFonts w:ascii="Arial" w:hAnsi="Arial" w:cs="Arial"/>
          <w:spacing w:val="-1"/>
          <w:w w:val="102"/>
        </w:rPr>
        <w:t>i</w:t>
      </w:r>
      <w:r w:rsidRPr="007D6E8B">
        <w:rPr>
          <w:rFonts w:ascii="Arial" w:hAnsi="Arial" w:cs="Arial"/>
        </w:rPr>
        <w:t>smi</w:t>
      </w:r>
      <w:r w:rsidRPr="007D6E8B">
        <w:rPr>
          <w:rFonts w:ascii="Arial" w:hAnsi="Arial" w:cs="Arial"/>
          <w:spacing w:val="-4"/>
        </w:rPr>
        <w:t>n</w:t>
      </w:r>
      <w:r w:rsidRPr="007D6E8B">
        <w:rPr>
          <w:rFonts w:ascii="Arial" w:hAnsi="Arial" w:cs="Arial"/>
          <w:spacing w:val="-1"/>
        </w:rPr>
        <w:t>u</w:t>
      </w:r>
      <w:r w:rsidRPr="007D6E8B">
        <w:rPr>
          <w:rFonts w:ascii="Arial" w:hAnsi="Arial" w:cs="Arial"/>
          <w:spacing w:val="-2"/>
        </w:rPr>
        <w:t>y</w:t>
      </w:r>
      <w:r w:rsidRPr="007D6E8B">
        <w:rPr>
          <w:rFonts w:ascii="Arial" w:hAnsi="Arial" w:cs="Arial"/>
        </w:rPr>
        <w:t>e</w:t>
      </w:r>
      <w:r w:rsidRPr="007D6E8B">
        <w:rPr>
          <w:rFonts w:ascii="Arial" w:hAnsi="Arial" w:cs="Arial"/>
          <w:spacing w:val="-1"/>
        </w:rPr>
        <w:t>n</w:t>
      </w:r>
      <w:r w:rsidRPr="007D6E8B">
        <w:rPr>
          <w:rFonts w:ascii="Arial" w:hAnsi="Arial" w:cs="Arial"/>
        </w:rPr>
        <w:t>do</w:t>
      </w:r>
      <w:r w:rsidRPr="007D6E8B">
        <w:rPr>
          <w:rFonts w:ascii="Arial" w:hAnsi="Arial" w:cs="Arial"/>
          <w:spacing w:val="13"/>
        </w:rPr>
        <w:t xml:space="preserve"> </w:t>
      </w:r>
      <w:r w:rsidRPr="007D6E8B">
        <w:rPr>
          <w:rFonts w:ascii="Arial" w:hAnsi="Arial" w:cs="Arial"/>
          <w:spacing w:val="1"/>
        </w:rPr>
        <w:t>l</w:t>
      </w:r>
      <w:r w:rsidRPr="007D6E8B">
        <w:rPr>
          <w:rFonts w:ascii="Arial" w:hAnsi="Arial" w:cs="Arial"/>
          <w:spacing w:val="-1"/>
        </w:rPr>
        <w:t>a</w:t>
      </w:r>
      <w:r w:rsidRPr="007D6E8B">
        <w:rPr>
          <w:rFonts w:ascii="Arial" w:hAnsi="Arial" w:cs="Arial"/>
        </w:rPr>
        <w:t>s</w:t>
      </w:r>
      <w:r w:rsidRPr="007D6E8B">
        <w:rPr>
          <w:rFonts w:ascii="Arial" w:hAnsi="Arial" w:cs="Arial"/>
          <w:spacing w:val="-14"/>
        </w:rPr>
        <w:t xml:space="preserve"> </w:t>
      </w:r>
      <w:r w:rsidRPr="007D6E8B">
        <w:rPr>
          <w:rFonts w:ascii="Arial" w:hAnsi="Arial" w:cs="Arial"/>
          <w:spacing w:val="-1"/>
          <w:w w:val="98"/>
        </w:rPr>
        <w:t>ob</w:t>
      </w:r>
      <w:r w:rsidRPr="007D6E8B">
        <w:rPr>
          <w:rFonts w:ascii="Arial" w:hAnsi="Arial" w:cs="Arial"/>
          <w:w w:val="98"/>
        </w:rPr>
        <w:t>ligaci</w:t>
      </w:r>
      <w:r w:rsidRPr="007D6E8B">
        <w:rPr>
          <w:rFonts w:ascii="Arial" w:hAnsi="Arial" w:cs="Arial"/>
          <w:spacing w:val="-2"/>
          <w:w w:val="98"/>
        </w:rPr>
        <w:t>o</w:t>
      </w:r>
      <w:r w:rsidRPr="007D6E8B">
        <w:rPr>
          <w:rFonts w:ascii="Arial" w:hAnsi="Arial" w:cs="Arial"/>
          <w:spacing w:val="-1"/>
          <w:w w:val="98"/>
        </w:rPr>
        <w:t>n</w:t>
      </w:r>
      <w:r w:rsidRPr="007D6E8B">
        <w:rPr>
          <w:rFonts w:ascii="Arial" w:hAnsi="Arial" w:cs="Arial"/>
          <w:w w:val="98"/>
        </w:rPr>
        <w:t>es</w:t>
      </w:r>
      <w:r w:rsidRPr="007D6E8B">
        <w:rPr>
          <w:rFonts w:ascii="Arial" w:hAnsi="Arial" w:cs="Arial"/>
          <w:spacing w:val="-1"/>
          <w:w w:val="98"/>
        </w:rPr>
        <w:t xml:space="preserve"> </w:t>
      </w:r>
      <w:r w:rsidRPr="007D6E8B">
        <w:rPr>
          <w:rFonts w:ascii="Arial" w:hAnsi="Arial" w:cs="Arial"/>
        </w:rPr>
        <w:t>de</w:t>
      </w:r>
      <w:r w:rsidRPr="007D6E8B">
        <w:rPr>
          <w:rFonts w:ascii="Arial" w:hAnsi="Arial" w:cs="Arial"/>
          <w:spacing w:val="-2"/>
        </w:rPr>
        <w:t xml:space="preserve"> </w:t>
      </w:r>
      <w:r w:rsidRPr="007D6E8B">
        <w:rPr>
          <w:rFonts w:ascii="Arial" w:hAnsi="Arial" w:cs="Arial"/>
        </w:rPr>
        <w:t>los</w:t>
      </w:r>
      <w:r w:rsidRPr="007D6E8B">
        <w:rPr>
          <w:rFonts w:ascii="Arial" w:hAnsi="Arial" w:cs="Arial"/>
          <w:spacing w:val="-13"/>
        </w:rPr>
        <w:t xml:space="preserve"> </w:t>
      </w:r>
      <w:r w:rsidRPr="007D6E8B">
        <w:rPr>
          <w:rFonts w:ascii="Arial" w:hAnsi="Arial" w:cs="Arial"/>
          <w:spacing w:val="1"/>
        </w:rPr>
        <w:t>E</w:t>
      </w:r>
      <w:r w:rsidRPr="007D6E8B">
        <w:rPr>
          <w:rFonts w:ascii="Arial" w:hAnsi="Arial" w:cs="Arial"/>
          <w:spacing w:val="-1"/>
        </w:rPr>
        <w:t>s</w:t>
      </w:r>
      <w:r w:rsidRPr="007D6E8B">
        <w:rPr>
          <w:rFonts w:ascii="Arial" w:hAnsi="Arial" w:cs="Arial"/>
          <w:spacing w:val="1"/>
        </w:rPr>
        <w:t>t</w:t>
      </w:r>
      <w:r w:rsidRPr="007D6E8B">
        <w:rPr>
          <w:rFonts w:ascii="Arial" w:hAnsi="Arial" w:cs="Arial"/>
        </w:rPr>
        <w:t>ados.</w:t>
      </w:r>
    </w:p>
    <w:p w:rsidR="007D6E8B" w:rsidRPr="007D6E8B" w:rsidRDefault="007D6E8B" w:rsidP="005B4ADA">
      <w:pPr>
        <w:pStyle w:val="Sinespaciado"/>
        <w:spacing w:line="360" w:lineRule="auto"/>
        <w:jc w:val="both"/>
        <w:rPr>
          <w:rFonts w:ascii="Arial" w:hAnsi="Arial" w:cs="Arial"/>
          <w:b/>
          <w:bCs/>
          <w:spacing w:val="-3"/>
          <w:w w:val="86"/>
        </w:rPr>
      </w:pPr>
    </w:p>
    <w:p w:rsidR="007D6E8B" w:rsidRPr="007D6E8B" w:rsidRDefault="007D6E8B" w:rsidP="005B4ADA">
      <w:pPr>
        <w:pStyle w:val="Sinespaciado"/>
        <w:spacing w:line="360" w:lineRule="auto"/>
        <w:jc w:val="both"/>
        <w:rPr>
          <w:rFonts w:ascii="Arial" w:hAnsi="Arial" w:cs="Arial"/>
          <w:b/>
          <w:bCs/>
          <w:spacing w:val="-4"/>
        </w:rPr>
      </w:pPr>
      <w:r w:rsidRPr="007D6E8B">
        <w:rPr>
          <w:rFonts w:ascii="Arial" w:hAnsi="Arial" w:cs="Arial"/>
          <w:b/>
          <w:bCs/>
          <w:spacing w:val="-3"/>
          <w:w w:val="86"/>
        </w:rPr>
        <w:t>Qu</w:t>
      </w:r>
      <w:r w:rsidRPr="007D6E8B">
        <w:rPr>
          <w:rFonts w:ascii="Arial" w:hAnsi="Arial" w:cs="Arial"/>
          <w:b/>
          <w:bCs/>
          <w:w w:val="86"/>
        </w:rPr>
        <w:t>é</w:t>
      </w:r>
      <w:r w:rsidRPr="007D6E8B">
        <w:rPr>
          <w:rFonts w:ascii="Arial" w:hAnsi="Arial" w:cs="Arial"/>
          <w:b/>
          <w:bCs/>
          <w:spacing w:val="-3"/>
          <w:w w:val="86"/>
        </w:rPr>
        <w:t xml:space="preserve"> plante</w:t>
      </w:r>
      <w:r w:rsidRPr="007D6E8B">
        <w:rPr>
          <w:rFonts w:ascii="Arial" w:hAnsi="Arial" w:cs="Arial"/>
          <w:b/>
          <w:bCs/>
          <w:w w:val="86"/>
        </w:rPr>
        <w:t>a</w:t>
      </w:r>
      <w:r w:rsidRPr="007D6E8B">
        <w:rPr>
          <w:rFonts w:ascii="Arial" w:hAnsi="Arial" w:cs="Arial"/>
          <w:b/>
          <w:bCs/>
          <w:spacing w:val="-1"/>
          <w:w w:val="86"/>
        </w:rPr>
        <w:t xml:space="preserve"> </w:t>
      </w:r>
      <w:r w:rsidRPr="007D6E8B">
        <w:rPr>
          <w:rFonts w:ascii="Arial" w:hAnsi="Arial" w:cs="Arial"/>
          <w:b/>
          <w:bCs/>
          <w:spacing w:val="-3"/>
          <w:w w:val="86"/>
        </w:rPr>
        <w:t>en</w:t>
      </w:r>
      <w:r w:rsidRPr="007D6E8B">
        <w:rPr>
          <w:rFonts w:ascii="Arial" w:hAnsi="Arial" w:cs="Arial"/>
          <w:b/>
          <w:bCs/>
          <w:spacing w:val="-4"/>
          <w:w w:val="86"/>
        </w:rPr>
        <w:t>t</w:t>
      </w:r>
      <w:r w:rsidRPr="007D6E8B">
        <w:rPr>
          <w:rFonts w:ascii="Arial" w:hAnsi="Arial" w:cs="Arial"/>
          <w:b/>
          <w:bCs/>
          <w:spacing w:val="-3"/>
          <w:w w:val="86"/>
        </w:rPr>
        <w:t>once</w:t>
      </w:r>
      <w:r w:rsidRPr="007D6E8B">
        <w:rPr>
          <w:rFonts w:ascii="Arial" w:hAnsi="Arial" w:cs="Arial"/>
          <w:b/>
          <w:bCs/>
          <w:w w:val="86"/>
        </w:rPr>
        <w:t>s</w:t>
      </w:r>
      <w:r w:rsidRPr="007D6E8B">
        <w:rPr>
          <w:rFonts w:ascii="Arial" w:hAnsi="Arial" w:cs="Arial"/>
          <w:b/>
          <w:bCs/>
          <w:spacing w:val="1"/>
          <w:w w:val="86"/>
        </w:rPr>
        <w:t xml:space="preserve"> </w:t>
      </w:r>
      <w:r w:rsidRPr="007D6E8B">
        <w:rPr>
          <w:rFonts w:ascii="Arial" w:hAnsi="Arial" w:cs="Arial"/>
          <w:b/>
          <w:bCs/>
          <w:spacing w:val="-4"/>
        </w:rPr>
        <w:t xml:space="preserve">la </w:t>
      </w:r>
      <w:r w:rsidRPr="007D6E8B">
        <w:rPr>
          <w:rFonts w:ascii="Arial" w:hAnsi="Arial" w:cs="Arial"/>
          <w:b/>
          <w:bCs/>
          <w:spacing w:val="-3"/>
          <w:w w:val="86"/>
        </w:rPr>
        <w:t>agend</w:t>
      </w:r>
      <w:r w:rsidRPr="007D6E8B">
        <w:rPr>
          <w:rFonts w:ascii="Arial" w:hAnsi="Arial" w:cs="Arial"/>
          <w:b/>
          <w:bCs/>
          <w:w w:val="86"/>
        </w:rPr>
        <w:t>a</w:t>
      </w:r>
      <w:r w:rsidRPr="007D6E8B">
        <w:rPr>
          <w:rFonts w:ascii="Arial" w:hAnsi="Arial" w:cs="Arial"/>
          <w:b/>
          <w:bCs/>
          <w:spacing w:val="-1"/>
          <w:w w:val="86"/>
        </w:rPr>
        <w:t xml:space="preserve"> </w:t>
      </w:r>
      <w:r w:rsidRPr="007D6E8B">
        <w:rPr>
          <w:rFonts w:ascii="Arial" w:hAnsi="Arial" w:cs="Arial"/>
          <w:b/>
          <w:bCs/>
          <w:spacing w:val="-4"/>
        </w:rPr>
        <w:t>pa</w:t>
      </w:r>
      <w:r w:rsidRPr="007D6E8B">
        <w:rPr>
          <w:rFonts w:ascii="Arial" w:hAnsi="Arial" w:cs="Arial"/>
          <w:b/>
          <w:bCs/>
          <w:spacing w:val="-5"/>
        </w:rPr>
        <w:t>t</w:t>
      </w:r>
      <w:r w:rsidRPr="007D6E8B">
        <w:rPr>
          <w:rFonts w:ascii="Arial" w:hAnsi="Arial" w:cs="Arial"/>
          <w:b/>
          <w:bCs/>
          <w:spacing w:val="-4"/>
        </w:rPr>
        <w:t xml:space="preserve">riótica  </w:t>
      </w:r>
    </w:p>
    <w:p w:rsidR="007D6E8B" w:rsidRPr="007D6E8B" w:rsidRDefault="007D6E8B" w:rsidP="005B4ADA">
      <w:pPr>
        <w:pStyle w:val="Sinespaciado"/>
        <w:spacing w:line="360" w:lineRule="auto"/>
        <w:jc w:val="both"/>
        <w:rPr>
          <w:rFonts w:ascii="Arial" w:hAnsi="Arial" w:cs="Arial"/>
          <w:b/>
          <w:bCs/>
          <w:spacing w:val="-4"/>
        </w:rPr>
      </w:pPr>
    </w:p>
    <w:p w:rsidR="007D6E8B" w:rsidRPr="007D6E8B" w:rsidRDefault="007D6E8B" w:rsidP="005B4ADA">
      <w:pPr>
        <w:pStyle w:val="Sinespaciado"/>
        <w:spacing w:line="360" w:lineRule="auto"/>
        <w:jc w:val="both"/>
        <w:rPr>
          <w:rFonts w:ascii="Arial" w:hAnsi="Arial" w:cs="Arial"/>
          <w:w w:val="110"/>
        </w:rPr>
      </w:pPr>
      <w:r w:rsidRPr="007D6E8B">
        <w:rPr>
          <w:rFonts w:ascii="Arial" w:hAnsi="Arial" w:cs="Arial"/>
          <w:b/>
          <w:bCs/>
          <w:spacing w:val="-4"/>
        </w:rPr>
        <w:t>E</w:t>
      </w:r>
      <w:r w:rsidRPr="007D6E8B">
        <w:rPr>
          <w:rFonts w:ascii="Arial" w:hAnsi="Arial" w:cs="Arial"/>
        </w:rPr>
        <w:t>n</w:t>
      </w:r>
      <w:r w:rsidRPr="007D6E8B">
        <w:rPr>
          <w:rFonts w:ascii="Arial" w:hAnsi="Arial" w:cs="Arial"/>
          <w:spacing w:val="45"/>
        </w:rPr>
        <w:t xml:space="preserve"> </w:t>
      </w:r>
      <w:r w:rsidRPr="007D6E8B">
        <w:rPr>
          <w:rFonts w:ascii="Arial" w:hAnsi="Arial" w:cs="Arial"/>
          <w:spacing w:val="-2"/>
        </w:rPr>
        <w:t>q</w:t>
      </w:r>
      <w:r w:rsidRPr="007D6E8B">
        <w:rPr>
          <w:rFonts w:ascii="Arial" w:hAnsi="Arial" w:cs="Arial"/>
        </w:rPr>
        <w:t>ué</w:t>
      </w:r>
      <w:r w:rsidRPr="007D6E8B">
        <w:rPr>
          <w:rFonts w:ascii="Arial" w:hAnsi="Arial" w:cs="Arial"/>
          <w:spacing w:val="46"/>
        </w:rPr>
        <w:t xml:space="preserve"> </w:t>
      </w:r>
      <w:r w:rsidRPr="007D6E8B">
        <w:rPr>
          <w:rFonts w:ascii="Arial" w:hAnsi="Arial" w:cs="Arial"/>
        </w:rPr>
        <w:t>ce</w:t>
      </w:r>
      <w:r w:rsidRPr="007D6E8B">
        <w:rPr>
          <w:rFonts w:ascii="Arial" w:hAnsi="Arial" w:cs="Arial"/>
          <w:spacing w:val="-4"/>
        </w:rPr>
        <w:t>n</w:t>
      </w:r>
      <w:r w:rsidRPr="007D6E8B">
        <w:rPr>
          <w:rFonts w:ascii="Arial" w:hAnsi="Arial" w:cs="Arial"/>
          <w:spacing w:val="1"/>
        </w:rPr>
        <w:t>t</w:t>
      </w:r>
      <w:r w:rsidRPr="007D6E8B">
        <w:rPr>
          <w:rFonts w:ascii="Arial" w:hAnsi="Arial" w:cs="Arial"/>
          <w:spacing w:val="-3"/>
        </w:rPr>
        <w:t>r</w:t>
      </w:r>
      <w:r w:rsidRPr="007D6E8B">
        <w:rPr>
          <w:rFonts w:ascii="Arial" w:hAnsi="Arial" w:cs="Arial"/>
        </w:rPr>
        <w:t xml:space="preserve">o </w:t>
      </w:r>
      <w:r w:rsidRPr="007D6E8B">
        <w:rPr>
          <w:rFonts w:ascii="Arial" w:hAnsi="Arial" w:cs="Arial"/>
          <w:spacing w:val="15"/>
        </w:rPr>
        <w:t xml:space="preserve"> </w:t>
      </w:r>
      <w:r w:rsidRPr="007D6E8B">
        <w:rPr>
          <w:rFonts w:ascii="Arial" w:hAnsi="Arial" w:cs="Arial"/>
          <w:spacing w:val="2"/>
        </w:rPr>
        <w:t>p</w:t>
      </w:r>
      <w:r w:rsidRPr="007D6E8B">
        <w:rPr>
          <w:rFonts w:ascii="Arial" w:hAnsi="Arial" w:cs="Arial"/>
          <w:spacing w:val="-1"/>
        </w:rPr>
        <w:t>ob</w:t>
      </w:r>
      <w:r w:rsidRPr="007D6E8B">
        <w:rPr>
          <w:rFonts w:ascii="Arial" w:hAnsi="Arial" w:cs="Arial"/>
          <w:spacing w:val="1"/>
        </w:rPr>
        <w:t>l</w:t>
      </w:r>
      <w:r w:rsidRPr="007D6E8B">
        <w:rPr>
          <w:rFonts w:ascii="Arial" w:hAnsi="Arial" w:cs="Arial"/>
        </w:rPr>
        <w:t>ad</w:t>
      </w:r>
      <w:r w:rsidRPr="007D6E8B">
        <w:rPr>
          <w:rFonts w:ascii="Arial" w:hAnsi="Arial" w:cs="Arial"/>
          <w:spacing w:val="-6"/>
        </w:rPr>
        <w:t>o</w:t>
      </w:r>
      <w:r w:rsidRPr="007D6E8B">
        <w:rPr>
          <w:rFonts w:ascii="Arial" w:hAnsi="Arial" w:cs="Arial"/>
        </w:rPr>
        <w:t xml:space="preserve">, </w:t>
      </w:r>
      <w:r w:rsidRPr="007D6E8B">
        <w:rPr>
          <w:rFonts w:ascii="Arial" w:hAnsi="Arial" w:cs="Arial"/>
          <w:spacing w:val="11"/>
        </w:rPr>
        <w:t xml:space="preserve"> </w:t>
      </w:r>
      <w:r w:rsidRPr="007D6E8B">
        <w:rPr>
          <w:rFonts w:ascii="Arial" w:hAnsi="Arial" w:cs="Arial"/>
        </w:rPr>
        <w:t>en</w:t>
      </w:r>
      <w:r w:rsidRPr="007D6E8B">
        <w:rPr>
          <w:rFonts w:ascii="Arial" w:hAnsi="Arial" w:cs="Arial"/>
          <w:spacing w:val="45"/>
        </w:rPr>
        <w:t xml:space="preserve"> </w:t>
      </w:r>
      <w:r w:rsidRPr="007D6E8B">
        <w:rPr>
          <w:rFonts w:ascii="Arial" w:hAnsi="Arial" w:cs="Arial"/>
          <w:spacing w:val="-1"/>
        </w:rPr>
        <w:t>e</w:t>
      </w:r>
      <w:r w:rsidRPr="007D6E8B">
        <w:rPr>
          <w:rFonts w:ascii="Arial" w:hAnsi="Arial" w:cs="Arial"/>
        </w:rPr>
        <w:t>l</w:t>
      </w:r>
      <w:r w:rsidRPr="007D6E8B">
        <w:rPr>
          <w:rFonts w:ascii="Arial" w:hAnsi="Arial" w:cs="Arial"/>
          <w:spacing w:val="30"/>
        </w:rPr>
        <w:t xml:space="preserve"> </w:t>
      </w:r>
      <w:r w:rsidRPr="007D6E8B">
        <w:rPr>
          <w:rFonts w:ascii="Arial" w:hAnsi="Arial" w:cs="Arial"/>
          <w:spacing w:val="-2"/>
        </w:rPr>
        <w:t>á</w:t>
      </w:r>
      <w:r w:rsidRPr="007D6E8B">
        <w:rPr>
          <w:rFonts w:ascii="Arial" w:hAnsi="Arial" w:cs="Arial"/>
          <w:spacing w:val="-3"/>
        </w:rPr>
        <w:t>r</w:t>
      </w:r>
      <w:r w:rsidRPr="007D6E8B">
        <w:rPr>
          <w:rFonts w:ascii="Arial" w:hAnsi="Arial" w:cs="Arial"/>
          <w:spacing w:val="1"/>
        </w:rPr>
        <w:t>e</w:t>
      </w:r>
      <w:r w:rsidRPr="007D6E8B">
        <w:rPr>
          <w:rFonts w:ascii="Arial" w:hAnsi="Arial" w:cs="Arial"/>
        </w:rPr>
        <w:t>a</w:t>
      </w:r>
      <w:r w:rsidRPr="007D6E8B">
        <w:rPr>
          <w:rFonts w:ascii="Arial" w:hAnsi="Arial" w:cs="Arial"/>
          <w:spacing w:val="45"/>
        </w:rPr>
        <w:t xml:space="preserve"> </w:t>
      </w:r>
      <w:r w:rsidRPr="007D6E8B">
        <w:rPr>
          <w:rFonts w:ascii="Arial" w:hAnsi="Arial" w:cs="Arial"/>
          <w:spacing w:val="2"/>
          <w:w w:val="114"/>
        </w:rPr>
        <w:t>r</w:t>
      </w:r>
      <w:r w:rsidRPr="007D6E8B">
        <w:rPr>
          <w:rFonts w:ascii="Arial" w:hAnsi="Arial" w:cs="Arial"/>
          <w:w w:val="108"/>
        </w:rPr>
        <w:t>ur</w:t>
      </w:r>
      <w:r w:rsidRPr="007D6E8B">
        <w:rPr>
          <w:rFonts w:ascii="Arial" w:hAnsi="Arial" w:cs="Arial"/>
          <w:spacing w:val="1"/>
          <w:w w:val="108"/>
        </w:rPr>
        <w:t>a</w:t>
      </w:r>
      <w:r w:rsidRPr="007D6E8B">
        <w:rPr>
          <w:rFonts w:ascii="Arial" w:hAnsi="Arial" w:cs="Arial"/>
          <w:w w:val="94"/>
        </w:rPr>
        <w:t xml:space="preserve">l </w:t>
      </w:r>
      <w:r w:rsidRPr="007D6E8B">
        <w:rPr>
          <w:rFonts w:ascii="Arial" w:hAnsi="Arial" w:cs="Arial"/>
        </w:rPr>
        <w:t>d</w:t>
      </w:r>
      <w:r w:rsidRPr="007D6E8B">
        <w:rPr>
          <w:rFonts w:ascii="Arial" w:hAnsi="Arial" w:cs="Arial"/>
          <w:spacing w:val="-1"/>
        </w:rPr>
        <w:t>is</w:t>
      </w:r>
      <w:r w:rsidRPr="007D6E8B">
        <w:rPr>
          <w:rFonts w:ascii="Arial" w:hAnsi="Arial" w:cs="Arial"/>
          <w:spacing w:val="2"/>
        </w:rPr>
        <w:t>p</w:t>
      </w:r>
      <w:r w:rsidRPr="007D6E8B">
        <w:rPr>
          <w:rFonts w:ascii="Arial" w:hAnsi="Arial" w:cs="Arial"/>
        </w:rPr>
        <w:t>e</w:t>
      </w:r>
      <w:r w:rsidRPr="007D6E8B">
        <w:rPr>
          <w:rFonts w:ascii="Arial" w:hAnsi="Arial" w:cs="Arial"/>
          <w:spacing w:val="-1"/>
        </w:rPr>
        <w:t>r</w:t>
      </w:r>
      <w:r w:rsidRPr="007D6E8B">
        <w:rPr>
          <w:rFonts w:ascii="Arial" w:hAnsi="Arial" w:cs="Arial"/>
          <w:spacing w:val="1"/>
        </w:rPr>
        <w:t>s</w:t>
      </w:r>
      <w:r w:rsidRPr="007D6E8B">
        <w:rPr>
          <w:rFonts w:ascii="Arial" w:hAnsi="Arial" w:cs="Arial"/>
        </w:rPr>
        <w:t>a</w:t>
      </w:r>
      <w:r w:rsidRPr="007D6E8B">
        <w:rPr>
          <w:rFonts w:ascii="Arial" w:hAnsi="Arial" w:cs="Arial"/>
          <w:spacing w:val="19"/>
        </w:rPr>
        <w:t xml:space="preserve"> </w:t>
      </w:r>
      <w:r w:rsidRPr="007D6E8B">
        <w:rPr>
          <w:rFonts w:ascii="Arial" w:hAnsi="Arial" w:cs="Arial"/>
        </w:rPr>
        <w:t>o</w:t>
      </w:r>
      <w:r w:rsidRPr="007D6E8B">
        <w:rPr>
          <w:rFonts w:ascii="Arial" w:hAnsi="Arial" w:cs="Arial"/>
          <w:spacing w:val="4"/>
        </w:rPr>
        <w:t xml:space="preserve"> </w:t>
      </w:r>
      <w:r w:rsidRPr="007D6E8B">
        <w:rPr>
          <w:rFonts w:ascii="Arial" w:hAnsi="Arial" w:cs="Arial"/>
        </w:rPr>
        <w:t>c</w:t>
      </w:r>
      <w:r w:rsidRPr="007D6E8B">
        <w:rPr>
          <w:rFonts w:ascii="Arial" w:hAnsi="Arial" w:cs="Arial"/>
          <w:spacing w:val="-2"/>
        </w:rPr>
        <w:t>o</w:t>
      </w:r>
      <w:r w:rsidRPr="007D6E8B">
        <w:rPr>
          <w:rFonts w:ascii="Arial" w:hAnsi="Arial" w:cs="Arial"/>
          <w:spacing w:val="-1"/>
        </w:rPr>
        <w:t>n</w:t>
      </w:r>
      <w:r w:rsidRPr="007D6E8B">
        <w:rPr>
          <w:rFonts w:ascii="Arial" w:hAnsi="Arial" w:cs="Arial"/>
        </w:rPr>
        <w:t>ce</w:t>
      </w:r>
      <w:r w:rsidRPr="007D6E8B">
        <w:rPr>
          <w:rFonts w:ascii="Arial" w:hAnsi="Arial" w:cs="Arial"/>
          <w:spacing w:val="-4"/>
        </w:rPr>
        <w:t>n</w:t>
      </w:r>
      <w:r w:rsidRPr="007D6E8B">
        <w:rPr>
          <w:rFonts w:ascii="Arial" w:hAnsi="Arial" w:cs="Arial"/>
          <w:spacing w:val="1"/>
        </w:rPr>
        <w:t>t</w:t>
      </w:r>
      <w:r w:rsidRPr="007D6E8B">
        <w:rPr>
          <w:rFonts w:ascii="Arial" w:hAnsi="Arial" w:cs="Arial"/>
        </w:rPr>
        <w:t>ra</w:t>
      </w:r>
      <w:r w:rsidRPr="007D6E8B">
        <w:rPr>
          <w:rFonts w:ascii="Arial" w:hAnsi="Arial" w:cs="Arial"/>
          <w:spacing w:val="1"/>
        </w:rPr>
        <w:t>d</w:t>
      </w:r>
      <w:r w:rsidRPr="007D6E8B">
        <w:rPr>
          <w:rFonts w:ascii="Arial" w:hAnsi="Arial" w:cs="Arial"/>
        </w:rPr>
        <w:t>a,  sin</w:t>
      </w:r>
      <w:r w:rsidRPr="007D6E8B">
        <w:rPr>
          <w:rFonts w:ascii="Arial" w:hAnsi="Arial" w:cs="Arial"/>
          <w:spacing w:val="9"/>
        </w:rPr>
        <w:t xml:space="preserve"> </w:t>
      </w:r>
      <w:r w:rsidRPr="007D6E8B">
        <w:rPr>
          <w:rFonts w:ascii="Arial" w:hAnsi="Arial" w:cs="Arial"/>
        </w:rPr>
        <w:t>i</w:t>
      </w:r>
      <w:r w:rsidRPr="007D6E8B">
        <w:rPr>
          <w:rFonts w:ascii="Arial" w:hAnsi="Arial" w:cs="Arial"/>
          <w:spacing w:val="-4"/>
        </w:rPr>
        <w:t>m</w:t>
      </w:r>
      <w:r w:rsidRPr="007D6E8B">
        <w:rPr>
          <w:rFonts w:ascii="Arial" w:hAnsi="Arial" w:cs="Arial"/>
          <w:spacing w:val="2"/>
        </w:rPr>
        <w:t>p</w:t>
      </w:r>
      <w:r w:rsidRPr="007D6E8B">
        <w:rPr>
          <w:rFonts w:ascii="Arial" w:hAnsi="Arial" w:cs="Arial"/>
          <w:spacing w:val="-2"/>
        </w:rPr>
        <w:t>o</w:t>
      </w:r>
      <w:r w:rsidRPr="007D6E8B">
        <w:rPr>
          <w:rFonts w:ascii="Arial" w:hAnsi="Arial" w:cs="Arial"/>
          <w:spacing w:val="2"/>
        </w:rPr>
        <w:t>r</w:t>
      </w:r>
      <w:r w:rsidRPr="007D6E8B">
        <w:rPr>
          <w:rFonts w:ascii="Arial" w:hAnsi="Arial" w:cs="Arial"/>
          <w:spacing w:val="1"/>
        </w:rPr>
        <w:t>t</w:t>
      </w:r>
      <w:r w:rsidRPr="007D6E8B">
        <w:rPr>
          <w:rFonts w:ascii="Arial" w:hAnsi="Arial" w:cs="Arial"/>
          <w:spacing w:val="-2"/>
        </w:rPr>
        <w:t>a</w:t>
      </w:r>
      <w:r w:rsidRPr="007D6E8B">
        <w:rPr>
          <w:rFonts w:ascii="Arial" w:hAnsi="Arial" w:cs="Arial"/>
        </w:rPr>
        <w:t xml:space="preserve">r </w:t>
      </w:r>
      <w:r w:rsidRPr="007D6E8B">
        <w:rPr>
          <w:rFonts w:ascii="Arial" w:hAnsi="Arial" w:cs="Arial"/>
          <w:spacing w:val="3"/>
        </w:rPr>
        <w:t xml:space="preserve"> </w:t>
      </w:r>
      <w:r w:rsidRPr="007D6E8B">
        <w:rPr>
          <w:rFonts w:ascii="Arial" w:hAnsi="Arial" w:cs="Arial"/>
          <w:spacing w:val="1"/>
        </w:rPr>
        <w:t>l</w:t>
      </w:r>
      <w:r w:rsidRPr="007D6E8B">
        <w:rPr>
          <w:rFonts w:ascii="Arial" w:hAnsi="Arial" w:cs="Arial"/>
          <w:spacing w:val="-1"/>
        </w:rPr>
        <w:t>a</w:t>
      </w:r>
      <w:r w:rsidRPr="007D6E8B">
        <w:rPr>
          <w:rFonts w:ascii="Arial" w:hAnsi="Arial" w:cs="Arial"/>
        </w:rPr>
        <w:t>s difi</w:t>
      </w:r>
      <w:r w:rsidRPr="007D6E8B">
        <w:rPr>
          <w:rFonts w:ascii="Arial" w:hAnsi="Arial" w:cs="Arial"/>
          <w:spacing w:val="1"/>
        </w:rPr>
        <w:t>cu</w:t>
      </w:r>
      <w:r w:rsidRPr="007D6E8B">
        <w:rPr>
          <w:rFonts w:ascii="Arial" w:hAnsi="Arial" w:cs="Arial"/>
          <w:spacing w:val="-2"/>
        </w:rPr>
        <w:t>l</w:t>
      </w:r>
      <w:r w:rsidRPr="007D6E8B">
        <w:rPr>
          <w:rFonts w:ascii="Arial" w:hAnsi="Arial" w:cs="Arial"/>
          <w:spacing w:val="1"/>
        </w:rPr>
        <w:t>t</w:t>
      </w:r>
      <w:r w:rsidRPr="007D6E8B">
        <w:rPr>
          <w:rFonts w:ascii="Arial" w:hAnsi="Arial" w:cs="Arial"/>
        </w:rPr>
        <w:t>ades</w:t>
      </w:r>
      <w:r w:rsidRPr="007D6E8B">
        <w:rPr>
          <w:rFonts w:ascii="Arial" w:hAnsi="Arial" w:cs="Arial"/>
          <w:spacing w:val="7"/>
        </w:rPr>
        <w:t xml:space="preserve"> </w:t>
      </w:r>
      <w:r w:rsidRPr="007D6E8B">
        <w:rPr>
          <w:rFonts w:ascii="Arial" w:hAnsi="Arial" w:cs="Arial"/>
          <w:spacing w:val="-1"/>
        </w:rPr>
        <w:t>t</w:t>
      </w:r>
      <w:r w:rsidRPr="007D6E8B">
        <w:rPr>
          <w:rFonts w:ascii="Arial" w:hAnsi="Arial" w:cs="Arial"/>
          <w:spacing w:val="1"/>
        </w:rPr>
        <w:t>é</w:t>
      </w:r>
      <w:r w:rsidRPr="007D6E8B">
        <w:rPr>
          <w:rFonts w:ascii="Arial" w:hAnsi="Arial" w:cs="Arial"/>
        </w:rPr>
        <w:t>cni</w:t>
      </w:r>
      <w:r w:rsidRPr="007D6E8B">
        <w:rPr>
          <w:rFonts w:ascii="Arial" w:hAnsi="Arial" w:cs="Arial"/>
          <w:spacing w:val="1"/>
        </w:rPr>
        <w:t>c</w:t>
      </w:r>
      <w:r w:rsidRPr="007D6E8B">
        <w:rPr>
          <w:rFonts w:ascii="Arial" w:hAnsi="Arial" w:cs="Arial"/>
          <w:spacing w:val="-1"/>
        </w:rPr>
        <w:t>a</w:t>
      </w:r>
      <w:r w:rsidRPr="007D6E8B">
        <w:rPr>
          <w:rFonts w:ascii="Arial" w:hAnsi="Arial" w:cs="Arial"/>
        </w:rPr>
        <w:t>s</w:t>
      </w:r>
      <w:r w:rsidRPr="007D6E8B">
        <w:rPr>
          <w:rFonts w:ascii="Arial" w:hAnsi="Arial" w:cs="Arial"/>
          <w:spacing w:val="9"/>
        </w:rPr>
        <w:t xml:space="preserve"> </w:t>
      </w:r>
      <w:r w:rsidRPr="007D6E8B">
        <w:rPr>
          <w:rFonts w:ascii="Arial" w:hAnsi="Arial" w:cs="Arial"/>
        </w:rPr>
        <w:t xml:space="preserve">o </w:t>
      </w:r>
      <w:r w:rsidRPr="007D6E8B">
        <w:rPr>
          <w:rFonts w:ascii="Arial" w:hAnsi="Arial" w:cs="Arial"/>
          <w:spacing w:val="1"/>
        </w:rPr>
        <w:t>e</w:t>
      </w:r>
      <w:r w:rsidRPr="007D6E8B">
        <w:rPr>
          <w:rFonts w:ascii="Arial" w:hAnsi="Arial" w:cs="Arial"/>
        </w:rPr>
        <w:t>c</w:t>
      </w:r>
      <w:r w:rsidRPr="007D6E8B">
        <w:rPr>
          <w:rFonts w:ascii="Arial" w:hAnsi="Arial" w:cs="Arial"/>
          <w:spacing w:val="-2"/>
        </w:rPr>
        <w:t>o</w:t>
      </w:r>
      <w:r w:rsidRPr="007D6E8B">
        <w:rPr>
          <w:rFonts w:ascii="Arial" w:hAnsi="Arial" w:cs="Arial"/>
          <w:spacing w:val="-1"/>
        </w:rPr>
        <w:t>n</w:t>
      </w:r>
      <w:r w:rsidRPr="007D6E8B">
        <w:rPr>
          <w:rFonts w:ascii="Arial" w:hAnsi="Arial" w:cs="Arial"/>
          <w:spacing w:val="-2"/>
        </w:rPr>
        <w:t>ó</w:t>
      </w:r>
      <w:r w:rsidRPr="007D6E8B">
        <w:rPr>
          <w:rFonts w:ascii="Arial" w:hAnsi="Arial" w:cs="Arial"/>
        </w:rPr>
        <w:t>mi</w:t>
      </w:r>
      <w:r w:rsidRPr="007D6E8B">
        <w:rPr>
          <w:rFonts w:ascii="Arial" w:hAnsi="Arial" w:cs="Arial"/>
          <w:spacing w:val="1"/>
        </w:rPr>
        <w:t>c</w:t>
      </w:r>
      <w:r w:rsidRPr="007D6E8B">
        <w:rPr>
          <w:rFonts w:ascii="Arial" w:hAnsi="Arial" w:cs="Arial"/>
          <w:spacing w:val="-1"/>
        </w:rPr>
        <w:t>a</w:t>
      </w:r>
      <w:r w:rsidRPr="007D6E8B">
        <w:rPr>
          <w:rFonts w:ascii="Arial" w:hAnsi="Arial" w:cs="Arial"/>
        </w:rPr>
        <w:t>s</w:t>
      </w:r>
      <w:r w:rsidRPr="007D6E8B">
        <w:rPr>
          <w:rFonts w:ascii="Arial" w:hAnsi="Arial" w:cs="Arial"/>
          <w:spacing w:val="24"/>
        </w:rPr>
        <w:t xml:space="preserve"> </w:t>
      </w:r>
      <w:r w:rsidRPr="007D6E8B">
        <w:rPr>
          <w:rFonts w:ascii="Arial" w:hAnsi="Arial" w:cs="Arial"/>
          <w:spacing w:val="-2"/>
          <w:w w:val="105"/>
        </w:rPr>
        <w:t>q</w:t>
      </w:r>
      <w:r w:rsidRPr="007D6E8B">
        <w:rPr>
          <w:rFonts w:ascii="Arial" w:hAnsi="Arial" w:cs="Arial"/>
          <w:w w:val="104"/>
        </w:rPr>
        <w:t xml:space="preserve">ue </w:t>
      </w:r>
      <w:r w:rsidRPr="007D6E8B">
        <w:rPr>
          <w:rFonts w:ascii="Arial" w:hAnsi="Arial" w:cs="Arial"/>
        </w:rPr>
        <w:t>i</w:t>
      </w:r>
      <w:r w:rsidRPr="007D6E8B">
        <w:rPr>
          <w:rFonts w:ascii="Arial" w:hAnsi="Arial" w:cs="Arial"/>
          <w:spacing w:val="-4"/>
        </w:rPr>
        <w:t>m</w:t>
      </w:r>
      <w:r w:rsidRPr="007D6E8B">
        <w:rPr>
          <w:rFonts w:ascii="Arial" w:hAnsi="Arial" w:cs="Arial"/>
          <w:spacing w:val="-1"/>
        </w:rPr>
        <w:t>p</w:t>
      </w:r>
      <w:r w:rsidRPr="007D6E8B">
        <w:rPr>
          <w:rFonts w:ascii="Arial" w:hAnsi="Arial" w:cs="Arial"/>
        </w:rPr>
        <w:t>li</w:t>
      </w:r>
      <w:r w:rsidRPr="007D6E8B">
        <w:rPr>
          <w:rFonts w:ascii="Arial" w:hAnsi="Arial" w:cs="Arial"/>
          <w:spacing w:val="-2"/>
        </w:rPr>
        <w:t>q</w:t>
      </w:r>
      <w:r w:rsidRPr="007D6E8B">
        <w:rPr>
          <w:rFonts w:ascii="Arial" w:hAnsi="Arial" w:cs="Arial"/>
        </w:rPr>
        <w:t xml:space="preserve">ue  </w:t>
      </w:r>
      <w:r w:rsidRPr="007D6E8B">
        <w:rPr>
          <w:rFonts w:ascii="Arial" w:hAnsi="Arial" w:cs="Arial"/>
          <w:spacing w:val="1"/>
        </w:rPr>
        <w:t>s</w:t>
      </w:r>
      <w:r w:rsidRPr="007D6E8B">
        <w:rPr>
          <w:rFonts w:ascii="Arial" w:hAnsi="Arial" w:cs="Arial"/>
          <w:spacing w:val="-4"/>
        </w:rPr>
        <w:t>a</w:t>
      </w:r>
      <w:r w:rsidRPr="007D6E8B">
        <w:rPr>
          <w:rFonts w:ascii="Arial" w:hAnsi="Arial" w:cs="Arial"/>
          <w:spacing w:val="1"/>
        </w:rPr>
        <w:t>t</w:t>
      </w:r>
      <w:r w:rsidRPr="007D6E8B">
        <w:rPr>
          <w:rFonts w:ascii="Arial" w:hAnsi="Arial" w:cs="Arial"/>
          <w:spacing w:val="-1"/>
        </w:rPr>
        <w:t>i</w:t>
      </w:r>
      <w:r w:rsidRPr="007D6E8B">
        <w:rPr>
          <w:rFonts w:ascii="Arial" w:hAnsi="Arial" w:cs="Arial"/>
        </w:rPr>
        <w:t>sfacer</w:t>
      </w:r>
      <w:r w:rsidRPr="007D6E8B">
        <w:rPr>
          <w:rFonts w:ascii="Arial" w:hAnsi="Arial" w:cs="Arial"/>
          <w:spacing w:val="24"/>
        </w:rPr>
        <w:t xml:space="preserve"> </w:t>
      </w:r>
      <w:r w:rsidRPr="007D6E8B">
        <w:rPr>
          <w:rFonts w:ascii="Arial" w:hAnsi="Arial" w:cs="Arial"/>
          <w:spacing w:val="-1"/>
        </w:rPr>
        <w:t>su</w:t>
      </w:r>
      <w:r w:rsidRPr="007D6E8B">
        <w:rPr>
          <w:rFonts w:ascii="Arial" w:hAnsi="Arial" w:cs="Arial"/>
        </w:rPr>
        <w:t>s</w:t>
      </w:r>
      <w:r w:rsidRPr="007D6E8B">
        <w:rPr>
          <w:rFonts w:ascii="Arial" w:hAnsi="Arial" w:cs="Arial"/>
          <w:spacing w:val="23"/>
        </w:rPr>
        <w:t xml:space="preserve"> </w:t>
      </w:r>
      <w:r w:rsidRPr="007D6E8B">
        <w:rPr>
          <w:rFonts w:ascii="Arial" w:hAnsi="Arial" w:cs="Arial"/>
          <w:spacing w:val="-1"/>
        </w:rPr>
        <w:t>n</w:t>
      </w:r>
      <w:r w:rsidRPr="007D6E8B">
        <w:rPr>
          <w:rFonts w:ascii="Arial" w:hAnsi="Arial" w:cs="Arial"/>
          <w:spacing w:val="1"/>
        </w:rPr>
        <w:t>e</w:t>
      </w:r>
      <w:r w:rsidRPr="007D6E8B">
        <w:rPr>
          <w:rFonts w:ascii="Arial" w:hAnsi="Arial" w:cs="Arial"/>
        </w:rPr>
        <w:t>cesi</w:t>
      </w:r>
      <w:r w:rsidRPr="007D6E8B">
        <w:rPr>
          <w:rFonts w:ascii="Arial" w:hAnsi="Arial" w:cs="Arial"/>
          <w:spacing w:val="1"/>
        </w:rPr>
        <w:t>d</w:t>
      </w:r>
      <w:r w:rsidRPr="007D6E8B">
        <w:rPr>
          <w:rFonts w:ascii="Arial" w:hAnsi="Arial" w:cs="Arial"/>
        </w:rPr>
        <w:t>ades.</w:t>
      </w:r>
      <w:r w:rsidRPr="007D6E8B">
        <w:rPr>
          <w:rFonts w:ascii="Arial" w:hAnsi="Arial" w:cs="Arial"/>
          <w:spacing w:val="36"/>
        </w:rPr>
        <w:t xml:space="preserve"> </w:t>
      </w:r>
      <w:r w:rsidRPr="007D6E8B">
        <w:rPr>
          <w:rFonts w:ascii="Arial" w:hAnsi="Arial" w:cs="Arial"/>
          <w:spacing w:val="-6"/>
          <w:w w:val="104"/>
        </w:rPr>
        <w:t>P</w:t>
      </w:r>
      <w:r w:rsidRPr="007D6E8B">
        <w:rPr>
          <w:rFonts w:ascii="Arial" w:hAnsi="Arial" w:cs="Arial"/>
          <w:w w:val="105"/>
        </w:rPr>
        <w:t>e</w:t>
      </w:r>
      <w:r w:rsidRPr="007D6E8B">
        <w:rPr>
          <w:rFonts w:ascii="Arial" w:hAnsi="Arial" w:cs="Arial"/>
          <w:spacing w:val="-3"/>
          <w:w w:val="105"/>
        </w:rPr>
        <w:t>r</w:t>
      </w:r>
      <w:r w:rsidRPr="007D6E8B">
        <w:rPr>
          <w:rFonts w:ascii="Arial" w:hAnsi="Arial" w:cs="Arial"/>
          <w:w w:val="105"/>
        </w:rPr>
        <w:t xml:space="preserve">o </w:t>
      </w:r>
      <w:r w:rsidRPr="007D6E8B">
        <w:rPr>
          <w:rFonts w:ascii="Arial" w:hAnsi="Arial" w:cs="Arial"/>
          <w:spacing w:val="-1"/>
        </w:rPr>
        <w:t>e</w:t>
      </w:r>
      <w:r w:rsidRPr="007D6E8B">
        <w:rPr>
          <w:rFonts w:ascii="Arial" w:hAnsi="Arial" w:cs="Arial"/>
        </w:rPr>
        <w:t>l</w:t>
      </w:r>
      <w:r w:rsidRPr="007D6E8B">
        <w:rPr>
          <w:rFonts w:ascii="Arial" w:hAnsi="Arial" w:cs="Arial"/>
          <w:spacing w:val="-6"/>
        </w:rPr>
        <w:t xml:space="preserve"> </w:t>
      </w:r>
      <w:r w:rsidRPr="007D6E8B">
        <w:rPr>
          <w:rFonts w:ascii="Arial" w:hAnsi="Arial" w:cs="Arial"/>
          <w:spacing w:val="-2"/>
        </w:rPr>
        <w:t>p</w:t>
      </w:r>
      <w:r w:rsidRPr="007D6E8B">
        <w:rPr>
          <w:rFonts w:ascii="Arial" w:hAnsi="Arial" w:cs="Arial"/>
          <w:spacing w:val="-3"/>
        </w:rPr>
        <w:t>r</w:t>
      </w:r>
      <w:r w:rsidRPr="007D6E8B">
        <w:rPr>
          <w:rFonts w:ascii="Arial" w:hAnsi="Arial" w:cs="Arial"/>
          <w:spacing w:val="-1"/>
        </w:rPr>
        <w:t>ob</w:t>
      </w:r>
      <w:r w:rsidRPr="007D6E8B">
        <w:rPr>
          <w:rFonts w:ascii="Arial" w:hAnsi="Arial" w:cs="Arial"/>
        </w:rPr>
        <w:t>le</w:t>
      </w:r>
      <w:r w:rsidRPr="007D6E8B">
        <w:rPr>
          <w:rFonts w:ascii="Arial" w:hAnsi="Arial" w:cs="Arial"/>
          <w:spacing w:val="-1"/>
        </w:rPr>
        <w:t>m</w:t>
      </w:r>
      <w:r w:rsidRPr="007D6E8B">
        <w:rPr>
          <w:rFonts w:ascii="Arial" w:hAnsi="Arial" w:cs="Arial"/>
        </w:rPr>
        <w:t>a</w:t>
      </w:r>
      <w:r w:rsidRPr="007D6E8B">
        <w:rPr>
          <w:rFonts w:ascii="Arial" w:hAnsi="Arial" w:cs="Arial"/>
          <w:spacing w:val="34"/>
        </w:rPr>
        <w:t xml:space="preserve"> </w:t>
      </w:r>
      <w:r w:rsidRPr="007D6E8B">
        <w:rPr>
          <w:rFonts w:ascii="Arial" w:hAnsi="Arial" w:cs="Arial"/>
        </w:rPr>
        <w:t>de</w:t>
      </w:r>
      <w:r w:rsidRPr="007D6E8B">
        <w:rPr>
          <w:rFonts w:ascii="Arial" w:hAnsi="Arial" w:cs="Arial"/>
          <w:spacing w:val="6"/>
        </w:rPr>
        <w:t xml:space="preserve"> </w:t>
      </w:r>
      <w:r w:rsidRPr="007D6E8B">
        <w:rPr>
          <w:rFonts w:ascii="Arial" w:hAnsi="Arial" w:cs="Arial"/>
        </w:rPr>
        <w:t>c</w:t>
      </w:r>
      <w:r w:rsidRPr="007D6E8B">
        <w:rPr>
          <w:rFonts w:ascii="Arial" w:hAnsi="Arial" w:cs="Arial"/>
          <w:spacing w:val="-2"/>
        </w:rPr>
        <w:t>ó</w:t>
      </w:r>
      <w:r w:rsidRPr="007D6E8B">
        <w:rPr>
          <w:rFonts w:ascii="Arial" w:hAnsi="Arial" w:cs="Arial"/>
          <w:spacing w:val="-1"/>
        </w:rPr>
        <w:t>m</w:t>
      </w:r>
      <w:r w:rsidRPr="007D6E8B">
        <w:rPr>
          <w:rFonts w:ascii="Arial" w:hAnsi="Arial" w:cs="Arial"/>
        </w:rPr>
        <w:t>o</w:t>
      </w:r>
      <w:r w:rsidRPr="007D6E8B">
        <w:rPr>
          <w:rFonts w:ascii="Arial" w:hAnsi="Arial" w:cs="Arial"/>
          <w:spacing w:val="19"/>
        </w:rPr>
        <w:t xml:space="preserve"> </w:t>
      </w:r>
      <w:r w:rsidRPr="007D6E8B">
        <w:rPr>
          <w:rFonts w:ascii="Arial" w:hAnsi="Arial" w:cs="Arial"/>
          <w:spacing w:val="-1"/>
        </w:rPr>
        <w:t>m</w:t>
      </w:r>
      <w:r w:rsidRPr="007D6E8B">
        <w:rPr>
          <w:rFonts w:ascii="Arial" w:hAnsi="Arial" w:cs="Arial"/>
          <w:spacing w:val="1"/>
        </w:rPr>
        <w:t>e</w:t>
      </w:r>
      <w:r w:rsidRPr="007D6E8B">
        <w:rPr>
          <w:rFonts w:ascii="Arial" w:hAnsi="Arial" w:cs="Arial"/>
        </w:rPr>
        <w:t>dir</w:t>
      </w:r>
      <w:r w:rsidRPr="007D6E8B">
        <w:rPr>
          <w:rFonts w:ascii="Arial" w:hAnsi="Arial" w:cs="Arial"/>
          <w:spacing w:val="26"/>
        </w:rPr>
        <w:t xml:space="preserve"> </w:t>
      </w:r>
      <w:r w:rsidRPr="007D6E8B">
        <w:rPr>
          <w:rFonts w:ascii="Arial" w:hAnsi="Arial" w:cs="Arial"/>
        </w:rPr>
        <w:t>c</w:t>
      </w:r>
      <w:r w:rsidRPr="007D6E8B">
        <w:rPr>
          <w:rFonts w:ascii="Arial" w:hAnsi="Arial" w:cs="Arial"/>
          <w:spacing w:val="-1"/>
        </w:rPr>
        <w:t>o</w:t>
      </w:r>
      <w:r w:rsidRPr="007D6E8B">
        <w:rPr>
          <w:rFonts w:ascii="Arial" w:hAnsi="Arial" w:cs="Arial"/>
          <w:spacing w:val="2"/>
        </w:rPr>
        <w:t>b</w:t>
      </w:r>
      <w:r w:rsidRPr="007D6E8B">
        <w:rPr>
          <w:rFonts w:ascii="Arial" w:hAnsi="Arial" w:cs="Arial"/>
        </w:rPr>
        <w:t>e</w:t>
      </w:r>
      <w:r w:rsidRPr="007D6E8B">
        <w:rPr>
          <w:rFonts w:ascii="Arial" w:hAnsi="Arial" w:cs="Arial"/>
          <w:spacing w:val="2"/>
        </w:rPr>
        <w:t>r</w:t>
      </w:r>
      <w:r w:rsidRPr="007D6E8B">
        <w:rPr>
          <w:rFonts w:ascii="Arial" w:hAnsi="Arial" w:cs="Arial"/>
          <w:spacing w:val="-2"/>
        </w:rPr>
        <w:t>t</w:t>
      </w:r>
      <w:r w:rsidRPr="007D6E8B">
        <w:rPr>
          <w:rFonts w:ascii="Arial" w:hAnsi="Arial" w:cs="Arial"/>
        </w:rPr>
        <w:t>ur</w:t>
      </w:r>
      <w:r w:rsidRPr="007D6E8B">
        <w:rPr>
          <w:rFonts w:ascii="Arial" w:hAnsi="Arial" w:cs="Arial"/>
          <w:spacing w:val="-1"/>
        </w:rPr>
        <w:t>a</w:t>
      </w:r>
      <w:r w:rsidRPr="007D6E8B">
        <w:rPr>
          <w:rFonts w:ascii="Arial" w:hAnsi="Arial" w:cs="Arial"/>
        </w:rPr>
        <w:t>s,</w:t>
      </w:r>
      <w:r w:rsidRPr="007D6E8B">
        <w:rPr>
          <w:rFonts w:ascii="Arial" w:hAnsi="Arial" w:cs="Arial"/>
          <w:spacing w:val="35"/>
        </w:rPr>
        <w:t xml:space="preserve"> </w:t>
      </w:r>
      <w:r w:rsidRPr="007D6E8B">
        <w:rPr>
          <w:rFonts w:ascii="Arial" w:hAnsi="Arial" w:cs="Arial"/>
          <w:spacing w:val="-1"/>
        </w:rPr>
        <w:t>e</w:t>
      </w:r>
      <w:r w:rsidRPr="007D6E8B">
        <w:rPr>
          <w:rFonts w:ascii="Arial" w:hAnsi="Arial" w:cs="Arial"/>
        </w:rPr>
        <w:t>l c</w:t>
      </w:r>
      <w:r w:rsidRPr="007D6E8B">
        <w:rPr>
          <w:rFonts w:ascii="Arial" w:hAnsi="Arial" w:cs="Arial"/>
          <w:spacing w:val="-2"/>
        </w:rPr>
        <w:t>o</w:t>
      </w:r>
      <w:r w:rsidRPr="007D6E8B">
        <w:rPr>
          <w:rFonts w:ascii="Arial" w:hAnsi="Arial" w:cs="Arial"/>
          <w:spacing w:val="-1"/>
        </w:rPr>
        <w:t>n</w:t>
      </w:r>
      <w:r w:rsidRPr="007D6E8B">
        <w:rPr>
          <w:rFonts w:ascii="Arial" w:hAnsi="Arial" w:cs="Arial"/>
        </w:rPr>
        <w:t>ce</w:t>
      </w:r>
      <w:r w:rsidRPr="007D6E8B">
        <w:rPr>
          <w:rFonts w:ascii="Arial" w:hAnsi="Arial" w:cs="Arial"/>
          <w:spacing w:val="-2"/>
        </w:rPr>
        <w:t>p</w:t>
      </w:r>
      <w:r w:rsidRPr="007D6E8B">
        <w:rPr>
          <w:rFonts w:ascii="Arial" w:hAnsi="Arial" w:cs="Arial"/>
          <w:spacing w:val="-1"/>
        </w:rPr>
        <w:t>t</w:t>
      </w:r>
      <w:r w:rsidRPr="007D6E8B">
        <w:rPr>
          <w:rFonts w:ascii="Arial" w:hAnsi="Arial" w:cs="Arial"/>
        </w:rPr>
        <w:t>o</w:t>
      </w:r>
      <w:r w:rsidRPr="007D6E8B">
        <w:rPr>
          <w:rFonts w:ascii="Arial" w:hAnsi="Arial" w:cs="Arial"/>
          <w:spacing w:val="29"/>
        </w:rPr>
        <w:t xml:space="preserve"> </w:t>
      </w:r>
      <w:r w:rsidRPr="007D6E8B">
        <w:rPr>
          <w:rFonts w:ascii="Arial" w:hAnsi="Arial" w:cs="Arial"/>
        </w:rPr>
        <w:t>de</w:t>
      </w:r>
      <w:r w:rsidRPr="007D6E8B">
        <w:rPr>
          <w:rFonts w:ascii="Arial" w:hAnsi="Arial" w:cs="Arial"/>
          <w:spacing w:val="4"/>
        </w:rPr>
        <w:t xml:space="preserve"> </w:t>
      </w:r>
      <w:r w:rsidRPr="007D6E8B">
        <w:rPr>
          <w:rFonts w:ascii="Arial" w:hAnsi="Arial" w:cs="Arial"/>
        </w:rPr>
        <w:t>los</w:t>
      </w:r>
      <w:r w:rsidRPr="007D6E8B">
        <w:rPr>
          <w:rFonts w:ascii="Arial" w:hAnsi="Arial" w:cs="Arial"/>
          <w:spacing w:val="-5"/>
        </w:rPr>
        <w:t xml:space="preserve"> </w:t>
      </w:r>
      <w:r w:rsidRPr="007D6E8B">
        <w:rPr>
          <w:rFonts w:ascii="Arial" w:hAnsi="Arial" w:cs="Arial"/>
        </w:rPr>
        <w:t>i</w:t>
      </w:r>
      <w:r w:rsidRPr="007D6E8B">
        <w:rPr>
          <w:rFonts w:ascii="Arial" w:hAnsi="Arial" w:cs="Arial"/>
          <w:spacing w:val="-1"/>
        </w:rPr>
        <w:t>n</w:t>
      </w:r>
      <w:r w:rsidRPr="007D6E8B">
        <w:rPr>
          <w:rFonts w:ascii="Arial" w:hAnsi="Arial" w:cs="Arial"/>
        </w:rPr>
        <w:t>di</w:t>
      </w:r>
      <w:r w:rsidRPr="007D6E8B">
        <w:rPr>
          <w:rFonts w:ascii="Arial" w:hAnsi="Arial" w:cs="Arial"/>
          <w:spacing w:val="1"/>
        </w:rPr>
        <w:t>c</w:t>
      </w:r>
      <w:r w:rsidRPr="007D6E8B">
        <w:rPr>
          <w:rFonts w:ascii="Arial" w:hAnsi="Arial" w:cs="Arial"/>
        </w:rPr>
        <w:t>ad</w:t>
      </w:r>
      <w:r w:rsidRPr="007D6E8B">
        <w:rPr>
          <w:rFonts w:ascii="Arial" w:hAnsi="Arial" w:cs="Arial"/>
          <w:spacing w:val="-2"/>
        </w:rPr>
        <w:t>o</w:t>
      </w:r>
      <w:r w:rsidRPr="007D6E8B">
        <w:rPr>
          <w:rFonts w:ascii="Arial" w:hAnsi="Arial" w:cs="Arial"/>
          <w:spacing w:val="-3"/>
        </w:rPr>
        <w:t>r</w:t>
      </w:r>
      <w:r w:rsidRPr="007D6E8B">
        <w:rPr>
          <w:rFonts w:ascii="Arial" w:hAnsi="Arial" w:cs="Arial"/>
        </w:rPr>
        <w:t>es</w:t>
      </w:r>
      <w:r w:rsidRPr="007D6E8B">
        <w:rPr>
          <w:rFonts w:ascii="Arial" w:hAnsi="Arial" w:cs="Arial"/>
          <w:spacing w:val="35"/>
        </w:rPr>
        <w:t xml:space="preserve"> </w:t>
      </w:r>
      <w:r w:rsidRPr="007D6E8B">
        <w:rPr>
          <w:rFonts w:ascii="Arial" w:hAnsi="Arial" w:cs="Arial"/>
        </w:rPr>
        <w:t>y</w:t>
      </w:r>
      <w:r w:rsidRPr="007D6E8B">
        <w:rPr>
          <w:rFonts w:ascii="Arial" w:hAnsi="Arial" w:cs="Arial"/>
          <w:spacing w:val="-9"/>
        </w:rPr>
        <w:t xml:space="preserve"> </w:t>
      </w:r>
      <w:r w:rsidRPr="007D6E8B">
        <w:rPr>
          <w:rFonts w:ascii="Arial" w:hAnsi="Arial" w:cs="Arial"/>
          <w:spacing w:val="-1"/>
        </w:rPr>
        <w:t>s</w:t>
      </w:r>
      <w:r w:rsidRPr="007D6E8B">
        <w:rPr>
          <w:rFonts w:ascii="Arial" w:hAnsi="Arial" w:cs="Arial"/>
        </w:rPr>
        <w:t>u</w:t>
      </w:r>
      <w:r w:rsidRPr="007D6E8B">
        <w:rPr>
          <w:rFonts w:ascii="Arial" w:hAnsi="Arial" w:cs="Arial"/>
          <w:spacing w:val="3"/>
        </w:rPr>
        <w:t xml:space="preserve"> </w:t>
      </w:r>
      <w:r w:rsidRPr="007D6E8B">
        <w:rPr>
          <w:rFonts w:ascii="Arial" w:hAnsi="Arial" w:cs="Arial"/>
          <w:spacing w:val="-2"/>
        </w:rPr>
        <w:t>fo</w:t>
      </w:r>
      <w:r w:rsidRPr="007D6E8B">
        <w:rPr>
          <w:rFonts w:ascii="Arial" w:hAnsi="Arial" w:cs="Arial"/>
          <w:spacing w:val="1"/>
        </w:rPr>
        <w:t>r</w:t>
      </w:r>
      <w:r w:rsidRPr="007D6E8B">
        <w:rPr>
          <w:rFonts w:ascii="Arial" w:hAnsi="Arial" w:cs="Arial"/>
          <w:spacing w:val="-1"/>
        </w:rPr>
        <w:t>m</w:t>
      </w:r>
      <w:r w:rsidRPr="007D6E8B">
        <w:rPr>
          <w:rFonts w:ascii="Arial" w:hAnsi="Arial" w:cs="Arial"/>
        </w:rPr>
        <w:t>a</w:t>
      </w:r>
      <w:r w:rsidRPr="007D6E8B">
        <w:rPr>
          <w:rFonts w:ascii="Arial" w:hAnsi="Arial" w:cs="Arial"/>
          <w:spacing w:val="18"/>
        </w:rPr>
        <w:t xml:space="preserve"> </w:t>
      </w:r>
      <w:r w:rsidRPr="007D6E8B">
        <w:rPr>
          <w:rFonts w:ascii="Arial" w:hAnsi="Arial" w:cs="Arial"/>
          <w:w w:val="104"/>
        </w:rPr>
        <w:t xml:space="preserve">de </w:t>
      </w:r>
      <w:r w:rsidRPr="007D6E8B">
        <w:rPr>
          <w:rFonts w:ascii="Arial" w:hAnsi="Arial" w:cs="Arial"/>
          <w:spacing w:val="1"/>
          <w:position w:val="1"/>
        </w:rPr>
        <w:t>E</w:t>
      </w:r>
      <w:r w:rsidRPr="007D6E8B">
        <w:rPr>
          <w:rFonts w:ascii="Arial" w:hAnsi="Arial" w:cs="Arial"/>
          <w:position w:val="1"/>
        </w:rPr>
        <w:t>l</w:t>
      </w:r>
      <w:r w:rsidRPr="007D6E8B">
        <w:rPr>
          <w:rFonts w:ascii="Arial" w:hAnsi="Arial" w:cs="Arial"/>
          <w:spacing w:val="1"/>
          <w:position w:val="1"/>
        </w:rPr>
        <w:t xml:space="preserve"> </w:t>
      </w:r>
      <w:r w:rsidRPr="007D6E8B">
        <w:rPr>
          <w:rFonts w:ascii="Arial" w:hAnsi="Arial" w:cs="Arial"/>
          <w:spacing w:val="-1"/>
          <w:w w:val="105"/>
          <w:position w:val="1"/>
        </w:rPr>
        <w:t>p</w:t>
      </w:r>
      <w:r w:rsidRPr="007D6E8B">
        <w:rPr>
          <w:rFonts w:ascii="Arial" w:hAnsi="Arial" w:cs="Arial"/>
          <w:spacing w:val="1"/>
          <w:w w:val="105"/>
          <w:position w:val="1"/>
        </w:rPr>
        <w:t>l</w:t>
      </w:r>
      <w:r w:rsidRPr="007D6E8B">
        <w:rPr>
          <w:rFonts w:ascii="Arial" w:hAnsi="Arial" w:cs="Arial"/>
          <w:spacing w:val="-2"/>
          <w:w w:val="105"/>
          <w:position w:val="1"/>
        </w:rPr>
        <w:t>a</w:t>
      </w:r>
      <w:r w:rsidRPr="007D6E8B">
        <w:rPr>
          <w:rFonts w:ascii="Arial" w:hAnsi="Arial" w:cs="Arial"/>
          <w:spacing w:val="-4"/>
          <w:w w:val="105"/>
          <w:position w:val="1"/>
        </w:rPr>
        <w:t>n</w:t>
      </w:r>
      <w:r w:rsidRPr="007D6E8B">
        <w:rPr>
          <w:rFonts w:ascii="Arial" w:hAnsi="Arial" w:cs="Arial"/>
          <w:spacing w:val="-1"/>
          <w:w w:val="105"/>
          <w:position w:val="1"/>
        </w:rPr>
        <w:t>t</w:t>
      </w:r>
      <w:r w:rsidRPr="007D6E8B">
        <w:rPr>
          <w:rFonts w:ascii="Arial" w:hAnsi="Arial" w:cs="Arial"/>
          <w:spacing w:val="1"/>
          <w:w w:val="105"/>
          <w:position w:val="1"/>
        </w:rPr>
        <w:t>e</w:t>
      </w:r>
      <w:r w:rsidRPr="007D6E8B">
        <w:rPr>
          <w:rFonts w:ascii="Arial" w:hAnsi="Arial" w:cs="Arial"/>
          <w:spacing w:val="-2"/>
          <w:w w:val="105"/>
          <w:position w:val="1"/>
        </w:rPr>
        <w:t>a</w:t>
      </w:r>
      <w:r w:rsidRPr="007D6E8B">
        <w:rPr>
          <w:rFonts w:ascii="Arial" w:hAnsi="Arial" w:cs="Arial"/>
          <w:w w:val="105"/>
          <w:position w:val="1"/>
        </w:rPr>
        <w:t>mie</w:t>
      </w:r>
      <w:r w:rsidRPr="007D6E8B">
        <w:rPr>
          <w:rFonts w:ascii="Arial" w:hAnsi="Arial" w:cs="Arial"/>
          <w:spacing w:val="-4"/>
          <w:w w:val="105"/>
          <w:position w:val="1"/>
        </w:rPr>
        <w:t>n</w:t>
      </w:r>
      <w:r w:rsidRPr="007D6E8B">
        <w:rPr>
          <w:rFonts w:ascii="Arial" w:hAnsi="Arial" w:cs="Arial"/>
          <w:spacing w:val="-1"/>
          <w:w w:val="105"/>
          <w:position w:val="1"/>
        </w:rPr>
        <w:t>t</w:t>
      </w:r>
      <w:r w:rsidRPr="007D6E8B">
        <w:rPr>
          <w:rFonts w:ascii="Arial" w:hAnsi="Arial" w:cs="Arial"/>
          <w:w w:val="105"/>
          <w:position w:val="1"/>
        </w:rPr>
        <w:t>o</w:t>
      </w:r>
      <w:r w:rsidRPr="007D6E8B">
        <w:rPr>
          <w:rFonts w:ascii="Arial" w:hAnsi="Arial" w:cs="Arial"/>
          <w:spacing w:val="12"/>
          <w:w w:val="105"/>
          <w:position w:val="1"/>
        </w:rPr>
        <w:t xml:space="preserve"> </w:t>
      </w:r>
      <w:r w:rsidRPr="007D6E8B">
        <w:rPr>
          <w:rFonts w:ascii="Arial" w:hAnsi="Arial" w:cs="Arial"/>
          <w:position w:val="1"/>
        </w:rPr>
        <w:t>de</w:t>
      </w:r>
      <w:r w:rsidRPr="007D6E8B">
        <w:rPr>
          <w:rFonts w:ascii="Arial" w:hAnsi="Arial" w:cs="Arial"/>
          <w:spacing w:val="16"/>
          <w:position w:val="1"/>
        </w:rPr>
        <w:t xml:space="preserve"> </w:t>
      </w:r>
      <w:r w:rsidRPr="007D6E8B">
        <w:rPr>
          <w:rFonts w:ascii="Arial" w:hAnsi="Arial" w:cs="Arial"/>
          <w:spacing w:val="1"/>
          <w:position w:val="1"/>
        </w:rPr>
        <w:t>l</w:t>
      </w:r>
      <w:r w:rsidRPr="007D6E8B">
        <w:rPr>
          <w:rFonts w:ascii="Arial" w:hAnsi="Arial" w:cs="Arial"/>
          <w:position w:val="1"/>
        </w:rPr>
        <w:t>a</w:t>
      </w:r>
      <w:r w:rsidRPr="007D6E8B">
        <w:rPr>
          <w:rFonts w:ascii="Arial" w:hAnsi="Arial" w:cs="Arial"/>
          <w:spacing w:val="8"/>
          <w:position w:val="1"/>
        </w:rPr>
        <w:t xml:space="preserve"> </w:t>
      </w:r>
      <w:r w:rsidRPr="007D6E8B">
        <w:rPr>
          <w:rFonts w:ascii="Arial" w:hAnsi="Arial" w:cs="Arial"/>
          <w:spacing w:val="-3"/>
          <w:position w:val="1"/>
        </w:rPr>
        <w:t>A</w:t>
      </w:r>
      <w:r w:rsidRPr="007D6E8B">
        <w:rPr>
          <w:rFonts w:ascii="Arial" w:hAnsi="Arial" w:cs="Arial"/>
          <w:spacing w:val="-2"/>
          <w:position w:val="1"/>
        </w:rPr>
        <w:t>g</w:t>
      </w:r>
      <w:r w:rsidRPr="007D6E8B">
        <w:rPr>
          <w:rFonts w:ascii="Arial" w:hAnsi="Arial" w:cs="Arial"/>
          <w:position w:val="1"/>
        </w:rPr>
        <w:t>e</w:t>
      </w:r>
      <w:r w:rsidRPr="007D6E8B">
        <w:rPr>
          <w:rFonts w:ascii="Arial" w:hAnsi="Arial" w:cs="Arial"/>
          <w:spacing w:val="-1"/>
          <w:position w:val="1"/>
        </w:rPr>
        <w:t>n</w:t>
      </w:r>
      <w:r w:rsidRPr="007D6E8B">
        <w:rPr>
          <w:rFonts w:ascii="Arial" w:hAnsi="Arial" w:cs="Arial"/>
          <w:spacing w:val="1"/>
          <w:position w:val="1"/>
        </w:rPr>
        <w:t>d</w:t>
      </w:r>
      <w:r w:rsidRPr="007D6E8B">
        <w:rPr>
          <w:rFonts w:ascii="Arial" w:hAnsi="Arial" w:cs="Arial"/>
          <w:position w:val="1"/>
        </w:rPr>
        <w:t>a</w:t>
      </w:r>
      <w:r w:rsidRPr="007D6E8B">
        <w:rPr>
          <w:rFonts w:ascii="Arial" w:hAnsi="Arial" w:cs="Arial"/>
          <w:spacing w:val="22"/>
          <w:position w:val="1"/>
        </w:rPr>
        <w:t xml:space="preserve"> </w:t>
      </w:r>
      <w:r w:rsidRPr="007D6E8B">
        <w:rPr>
          <w:rFonts w:ascii="Arial" w:hAnsi="Arial" w:cs="Arial"/>
          <w:spacing w:val="-4"/>
          <w:w w:val="104"/>
          <w:position w:val="1"/>
        </w:rPr>
        <w:t>P</w:t>
      </w:r>
      <w:r w:rsidRPr="007D6E8B">
        <w:rPr>
          <w:rFonts w:ascii="Arial" w:hAnsi="Arial" w:cs="Arial"/>
          <w:spacing w:val="-4"/>
          <w:w w:val="102"/>
          <w:position w:val="1"/>
        </w:rPr>
        <w:t>a</w:t>
      </w:r>
      <w:r w:rsidRPr="007D6E8B">
        <w:rPr>
          <w:rFonts w:ascii="Arial" w:hAnsi="Arial" w:cs="Arial"/>
          <w:spacing w:val="1"/>
          <w:w w:val="113"/>
          <w:position w:val="1"/>
        </w:rPr>
        <w:t>t</w:t>
      </w:r>
      <w:r w:rsidRPr="007D6E8B">
        <w:rPr>
          <w:rFonts w:ascii="Arial" w:hAnsi="Arial" w:cs="Arial"/>
          <w:spacing w:val="1"/>
          <w:w w:val="114"/>
          <w:position w:val="1"/>
        </w:rPr>
        <w:t>r</w:t>
      </w:r>
      <w:r w:rsidRPr="007D6E8B">
        <w:rPr>
          <w:rFonts w:ascii="Arial" w:hAnsi="Arial" w:cs="Arial"/>
          <w:w w:val="103"/>
          <w:position w:val="1"/>
        </w:rPr>
        <w:t>ió</w:t>
      </w:r>
      <w:r w:rsidRPr="007D6E8B">
        <w:rPr>
          <w:rFonts w:ascii="Arial" w:hAnsi="Arial" w:cs="Arial"/>
          <w:spacing w:val="1"/>
        </w:rPr>
        <w:t>t</w:t>
      </w:r>
      <w:r w:rsidRPr="007D6E8B">
        <w:rPr>
          <w:rFonts w:ascii="Arial" w:hAnsi="Arial" w:cs="Arial"/>
        </w:rPr>
        <w:t>i</w:t>
      </w:r>
      <w:r w:rsidRPr="007D6E8B">
        <w:rPr>
          <w:rFonts w:ascii="Arial" w:hAnsi="Arial" w:cs="Arial"/>
          <w:spacing w:val="1"/>
        </w:rPr>
        <w:t>c</w:t>
      </w:r>
      <w:r w:rsidRPr="007D6E8B">
        <w:rPr>
          <w:rFonts w:ascii="Arial" w:hAnsi="Arial" w:cs="Arial"/>
        </w:rPr>
        <w:t>a</w:t>
      </w:r>
      <w:r w:rsidRPr="007D6E8B">
        <w:rPr>
          <w:rFonts w:ascii="Arial" w:hAnsi="Arial" w:cs="Arial"/>
          <w:spacing w:val="8"/>
        </w:rPr>
        <w:t xml:space="preserve"> </w:t>
      </w:r>
      <w:r w:rsidRPr="007D6E8B">
        <w:rPr>
          <w:rFonts w:ascii="Arial" w:hAnsi="Arial" w:cs="Arial"/>
          <w:spacing w:val="1"/>
        </w:rPr>
        <w:t>a</w:t>
      </w:r>
      <w:r w:rsidRPr="007D6E8B">
        <w:rPr>
          <w:rFonts w:ascii="Arial" w:hAnsi="Arial" w:cs="Arial"/>
        </w:rPr>
        <w:t>l 2025</w:t>
      </w:r>
      <w:r w:rsidRPr="007D6E8B">
        <w:rPr>
          <w:rFonts w:ascii="Arial" w:hAnsi="Arial" w:cs="Arial"/>
          <w:spacing w:val="-3"/>
        </w:rPr>
        <w:t xml:space="preserve"> </w:t>
      </w:r>
      <w:r w:rsidRPr="007D6E8B">
        <w:rPr>
          <w:rFonts w:ascii="Arial" w:hAnsi="Arial" w:cs="Arial"/>
        </w:rPr>
        <w:t>es</w:t>
      </w:r>
      <w:r w:rsidRPr="007D6E8B">
        <w:rPr>
          <w:rFonts w:ascii="Arial" w:hAnsi="Arial" w:cs="Arial"/>
          <w:spacing w:val="-2"/>
        </w:rPr>
        <w:t xml:space="preserve"> </w:t>
      </w:r>
      <w:r w:rsidRPr="007D6E8B">
        <w:rPr>
          <w:rFonts w:ascii="Arial" w:hAnsi="Arial" w:cs="Arial"/>
          <w:spacing w:val="1"/>
        </w:rPr>
        <w:t>l</w:t>
      </w:r>
      <w:r w:rsidRPr="007D6E8B">
        <w:rPr>
          <w:rFonts w:ascii="Arial" w:hAnsi="Arial" w:cs="Arial"/>
        </w:rPr>
        <w:t>a c</w:t>
      </w:r>
      <w:r w:rsidRPr="007D6E8B">
        <w:rPr>
          <w:rFonts w:ascii="Arial" w:hAnsi="Arial" w:cs="Arial"/>
          <w:spacing w:val="-1"/>
        </w:rPr>
        <w:t>o</w:t>
      </w:r>
      <w:r w:rsidRPr="007D6E8B">
        <w:rPr>
          <w:rFonts w:ascii="Arial" w:hAnsi="Arial" w:cs="Arial"/>
          <w:spacing w:val="2"/>
        </w:rPr>
        <w:t>b</w:t>
      </w:r>
      <w:r w:rsidRPr="007D6E8B">
        <w:rPr>
          <w:rFonts w:ascii="Arial" w:hAnsi="Arial" w:cs="Arial"/>
        </w:rPr>
        <w:t>e</w:t>
      </w:r>
      <w:r w:rsidRPr="007D6E8B">
        <w:rPr>
          <w:rFonts w:ascii="Arial" w:hAnsi="Arial" w:cs="Arial"/>
          <w:spacing w:val="2"/>
        </w:rPr>
        <w:t>r</w:t>
      </w:r>
      <w:r w:rsidRPr="007D6E8B">
        <w:rPr>
          <w:rFonts w:ascii="Arial" w:hAnsi="Arial" w:cs="Arial"/>
          <w:spacing w:val="-2"/>
        </w:rPr>
        <w:t>t</w:t>
      </w:r>
      <w:r w:rsidRPr="007D6E8B">
        <w:rPr>
          <w:rFonts w:ascii="Arial" w:hAnsi="Arial" w:cs="Arial"/>
        </w:rPr>
        <w:t>ura</w:t>
      </w:r>
      <w:r w:rsidRPr="007D6E8B">
        <w:rPr>
          <w:rFonts w:ascii="Arial" w:hAnsi="Arial" w:cs="Arial"/>
          <w:spacing w:val="42"/>
        </w:rPr>
        <w:t xml:space="preserve"> </w:t>
      </w:r>
      <w:r w:rsidRPr="007D6E8B">
        <w:rPr>
          <w:rFonts w:ascii="Arial" w:hAnsi="Arial" w:cs="Arial"/>
        </w:rPr>
        <w:t>un</w:t>
      </w:r>
      <w:r w:rsidRPr="007D6E8B">
        <w:rPr>
          <w:rFonts w:ascii="Arial" w:hAnsi="Arial" w:cs="Arial"/>
          <w:spacing w:val="-1"/>
        </w:rPr>
        <w:t>i</w:t>
      </w:r>
      <w:r w:rsidRPr="007D6E8B">
        <w:rPr>
          <w:rFonts w:ascii="Arial" w:hAnsi="Arial" w:cs="Arial"/>
          <w:spacing w:val="-2"/>
        </w:rPr>
        <w:t>v</w:t>
      </w:r>
      <w:r w:rsidRPr="007D6E8B">
        <w:rPr>
          <w:rFonts w:ascii="Arial" w:hAnsi="Arial" w:cs="Arial"/>
        </w:rPr>
        <w:t>e</w:t>
      </w:r>
      <w:r w:rsidRPr="007D6E8B">
        <w:rPr>
          <w:rFonts w:ascii="Arial" w:hAnsi="Arial" w:cs="Arial"/>
          <w:spacing w:val="-1"/>
        </w:rPr>
        <w:t>r</w:t>
      </w:r>
      <w:r w:rsidRPr="007D6E8B">
        <w:rPr>
          <w:rFonts w:ascii="Arial" w:hAnsi="Arial" w:cs="Arial"/>
          <w:spacing w:val="1"/>
        </w:rPr>
        <w:t>sa</w:t>
      </w:r>
      <w:r w:rsidRPr="007D6E8B">
        <w:rPr>
          <w:rFonts w:ascii="Arial" w:hAnsi="Arial" w:cs="Arial"/>
        </w:rPr>
        <w:t>l</w:t>
      </w:r>
      <w:r w:rsidRPr="007D6E8B">
        <w:rPr>
          <w:rFonts w:ascii="Arial" w:hAnsi="Arial" w:cs="Arial"/>
          <w:spacing w:val="19"/>
        </w:rPr>
        <w:t xml:space="preserve"> </w:t>
      </w:r>
      <w:r w:rsidRPr="007D6E8B">
        <w:rPr>
          <w:rFonts w:ascii="Arial" w:hAnsi="Arial" w:cs="Arial"/>
          <w:w w:val="104"/>
        </w:rPr>
        <w:t>(</w:t>
      </w:r>
      <w:r w:rsidRPr="007D6E8B">
        <w:rPr>
          <w:rFonts w:ascii="Arial" w:hAnsi="Arial" w:cs="Arial"/>
          <w:spacing w:val="-1"/>
          <w:w w:val="104"/>
        </w:rPr>
        <w:t>M</w:t>
      </w:r>
      <w:r w:rsidRPr="007D6E8B">
        <w:rPr>
          <w:rFonts w:ascii="Arial" w:hAnsi="Arial" w:cs="Arial"/>
          <w:w w:val="99"/>
        </w:rPr>
        <w:t>i</w:t>
      </w:r>
      <w:r w:rsidRPr="007D6E8B">
        <w:rPr>
          <w:rFonts w:ascii="Arial" w:hAnsi="Arial" w:cs="Arial"/>
        </w:rPr>
        <w:t>n</w:t>
      </w:r>
      <w:r w:rsidRPr="007D6E8B">
        <w:rPr>
          <w:rFonts w:ascii="Arial" w:hAnsi="Arial" w:cs="Arial"/>
          <w:spacing w:val="-1"/>
        </w:rPr>
        <w:t>ist</w:t>
      </w:r>
      <w:r w:rsidRPr="007D6E8B">
        <w:rPr>
          <w:rFonts w:ascii="Arial" w:hAnsi="Arial" w:cs="Arial"/>
        </w:rPr>
        <w:t>e</w:t>
      </w:r>
      <w:r w:rsidRPr="007D6E8B">
        <w:rPr>
          <w:rFonts w:ascii="Arial" w:hAnsi="Arial" w:cs="Arial"/>
          <w:spacing w:val="1"/>
        </w:rPr>
        <w:t>r</w:t>
      </w:r>
      <w:r w:rsidRPr="007D6E8B">
        <w:rPr>
          <w:rFonts w:ascii="Arial" w:hAnsi="Arial" w:cs="Arial"/>
        </w:rPr>
        <w:t>io</w:t>
      </w:r>
      <w:r w:rsidRPr="007D6E8B">
        <w:rPr>
          <w:rFonts w:ascii="Arial" w:hAnsi="Arial" w:cs="Arial"/>
          <w:spacing w:val="28"/>
        </w:rPr>
        <w:t xml:space="preserve"> </w:t>
      </w:r>
      <w:r w:rsidRPr="007D6E8B">
        <w:rPr>
          <w:rFonts w:ascii="Arial" w:hAnsi="Arial" w:cs="Arial"/>
        </w:rPr>
        <w:t>de</w:t>
      </w:r>
      <w:r w:rsidRPr="007D6E8B">
        <w:rPr>
          <w:rFonts w:ascii="Arial" w:hAnsi="Arial" w:cs="Arial"/>
          <w:spacing w:val="7"/>
        </w:rPr>
        <w:t xml:space="preserve"> </w:t>
      </w:r>
      <w:r w:rsidRPr="007D6E8B">
        <w:rPr>
          <w:rFonts w:ascii="Arial" w:hAnsi="Arial" w:cs="Arial"/>
          <w:spacing w:val="3"/>
        </w:rPr>
        <w:t>C</w:t>
      </w:r>
      <w:r w:rsidRPr="007D6E8B">
        <w:rPr>
          <w:rFonts w:ascii="Arial" w:hAnsi="Arial" w:cs="Arial"/>
          <w:spacing w:val="-2"/>
        </w:rPr>
        <w:t>o</w:t>
      </w:r>
      <w:r w:rsidRPr="007D6E8B">
        <w:rPr>
          <w:rFonts w:ascii="Arial" w:hAnsi="Arial" w:cs="Arial"/>
          <w:spacing w:val="-4"/>
        </w:rPr>
        <w:t>m</w:t>
      </w:r>
      <w:r w:rsidRPr="007D6E8B">
        <w:rPr>
          <w:rFonts w:ascii="Arial" w:hAnsi="Arial" w:cs="Arial"/>
        </w:rPr>
        <w:t>uni</w:t>
      </w:r>
      <w:r w:rsidRPr="007D6E8B">
        <w:rPr>
          <w:rFonts w:ascii="Arial" w:hAnsi="Arial" w:cs="Arial"/>
          <w:spacing w:val="1"/>
        </w:rPr>
        <w:t>c</w:t>
      </w:r>
      <w:r w:rsidRPr="007D6E8B">
        <w:rPr>
          <w:rFonts w:ascii="Arial" w:hAnsi="Arial" w:cs="Arial"/>
        </w:rPr>
        <w:t>aci</w:t>
      </w:r>
      <w:r w:rsidRPr="007D6E8B">
        <w:rPr>
          <w:rFonts w:ascii="Arial" w:hAnsi="Arial" w:cs="Arial"/>
          <w:spacing w:val="-2"/>
        </w:rPr>
        <w:t>ó</w:t>
      </w:r>
      <w:r w:rsidRPr="007D6E8B">
        <w:rPr>
          <w:rFonts w:ascii="Arial" w:hAnsi="Arial" w:cs="Arial"/>
        </w:rPr>
        <w:t>n, 2013),</w:t>
      </w:r>
      <w:r w:rsidRPr="007D6E8B">
        <w:rPr>
          <w:rFonts w:ascii="Arial" w:hAnsi="Arial" w:cs="Arial"/>
          <w:spacing w:val="-5"/>
        </w:rPr>
        <w:t xml:space="preserve"> </w:t>
      </w:r>
      <w:r w:rsidRPr="007D6E8B">
        <w:rPr>
          <w:rFonts w:ascii="Arial" w:hAnsi="Arial" w:cs="Arial"/>
        </w:rPr>
        <w:t>es</w:t>
      </w:r>
      <w:r w:rsidRPr="007D6E8B">
        <w:rPr>
          <w:rFonts w:ascii="Arial" w:hAnsi="Arial" w:cs="Arial"/>
          <w:spacing w:val="-3"/>
        </w:rPr>
        <w:t xml:space="preserve"> </w:t>
      </w:r>
      <w:r w:rsidRPr="007D6E8B">
        <w:rPr>
          <w:rFonts w:ascii="Arial" w:hAnsi="Arial" w:cs="Arial"/>
          <w:w w:val="104"/>
        </w:rPr>
        <w:t>d</w:t>
      </w:r>
      <w:r w:rsidRPr="007D6E8B">
        <w:rPr>
          <w:rFonts w:ascii="Arial" w:hAnsi="Arial" w:cs="Arial"/>
          <w:spacing w:val="1"/>
          <w:w w:val="104"/>
        </w:rPr>
        <w:t>e</w:t>
      </w:r>
      <w:r w:rsidRPr="007D6E8B">
        <w:rPr>
          <w:rFonts w:ascii="Arial" w:hAnsi="Arial" w:cs="Arial"/>
          <w:w w:val="104"/>
        </w:rPr>
        <w:t xml:space="preserve">cir </w:t>
      </w:r>
      <w:r w:rsidRPr="007D6E8B">
        <w:rPr>
          <w:rFonts w:ascii="Arial" w:hAnsi="Arial" w:cs="Arial"/>
          <w:spacing w:val="-2"/>
        </w:rPr>
        <w:t>q</w:t>
      </w:r>
      <w:r w:rsidRPr="007D6E8B">
        <w:rPr>
          <w:rFonts w:ascii="Arial" w:hAnsi="Arial" w:cs="Arial"/>
        </w:rPr>
        <w:t>ue</w:t>
      </w:r>
      <w:r w:rsidRPr="007D6E8B">
        <w:rPr>
          <w:rFonts w:ascii="Arial" w:hAnsi="Arial" w:cs="Arial"/>
          <w:spacing w:val="14"/>
        </w:rPr>
        <w:t xml:space="preserve"> </w:t>
      </w:r>
      <w:r w:rsidRPr="007D6E8B">
        <w:rPr>
          <w:rFonts w:ascii="Arial" w:hAnsi="Arial" w:cs="Arial"/>
          <w:spacing w:val="-1"/>
        </w:rPr>
        <w:t>t</w:t>
      </w:r>
      <w:r w:rsidRPr="007D6E8B">
        <w:rPr>
          <w:rFonts w:ascii="Arial" w:hAnsi="Arial" w:cs="Arial"/>
          <w:spacing w:val="2"/>
        </w:rPr>
        <w:t>o</w:t>
      </w:r>
      <w:r w:rsidRPr="007D6E8B">
        <w:rPr>
          <w:rFonts w:ascii="Arial" w:hAnsi="Arial" w:cs="Arial"/>
        </w:rPr>
        <w:t>dos</w:t>
      </w:r>
      <w:r w:rsidRPr="007D6E8B">
        <w:rPr>
          <w:rFonts w:ascii="Arial" w:hAnsi="Arial" w:cs="Arial"/>
          <w:spacing w:val="24"/>
        </w:rPr>
        <w:t xml:space="preserve"> </w:t>
      </w:r>
      <w:r w:rsidRPr="007D6E8B">
        <w:rPr>
          <w:rFonts w:ascii="Arial" w:hAnsi="Arial" w:cs="Arial"/>
        </w:rPr>
        <w:t xml:space="preserve">los </w:t>
      </w:r>
      <w:r w:rsidRPr="007D6E8B">
        <w:rPr>
          <w:rFonts w:ascii="Arial" w:hAnsi="Arial" w:cs="Arial"/>
          <w:spacing w:val="2"/>
        </w:rPr>
        <w:t>b</w:t>
      </w:r>
      <w:r w:rsidRPr="007D6E8B">
        <w:rPr>
          <w:rFonts w:ascii="Arial" w:hAnsi="Arial" w:cs="Arial"/>
          <w:spacing w:val="-1"/>
        </w:rPr>
        <w:t>o</w:t>
      </w:r>
      <w:r w:rsidRPr="007D6E8B">
        <w:rPr>
          <w:rFonts w:ascii="Arial" w:hAnsi="Arial" w:cs="Arial"/>
        </w:rPr>
        <w:t>l</w:t>
      </w:r>
      <w:r w:rsidRPr="007D6E8B">
        <w:rPr>
          <w:rFonts w:ascii="Arial" w:hAnsi="Arial" w:cs="Arial"/>
          <w:spacing w:val="-1"/>
        </w:rPr>
        <w:t>i</w:t>
      </w:r>
      <w:r w:rsidRPr="007D6E8B">
        <w:rPr>
          <w:rFonts w:ascii="Arial" w:hAnsi="Arial" w:cs="Arial"/>
          <w:spacing w:val="1"/>
        </w:rPr>
        <w:t>vi</w:t>
      </w:r>
      <w:r w:rsidRPr="007D6E8B">
        <w:rPr>
          <w:rFonts w:ascii="Arial" w:hAnsi="Arial" w:cs="Arial"/>
          <w:spacing w:val="-2"/>
        </w:rPr>
        <w:t>a</w:t>
      </w:r>
      <w:r w:rsidRPr="007D6E8B">
        <w:rPr>
          <w:rFonts w:ascii="Arial" w:hAnsi="Arial" w:cs="Arial"/>
          <w:spacing w:val="-1"/>
        </w:rPr>
        <w:t>n</w:t>
      </w:r>
      <w:r w:rsidRPr="007D6E8B">
        <w:rPr>
          <w:rFonts w:ascii="Arial" w:hAnsi="Arial" w:cs="Arial"/>
        </w:rPr>
        <w:t>os</w:t>
      </w:r>
      <w:r w:rsidRPr="007D6E8B">
        <w:rPr>
          <w:rFonts w:ascii="Arial" w:hAnsi="Arial" w:cs="Arial"/>
          <w:spacing w:val="17"/>
        </w:rPr>
        <w:t xml:space="preserve"> </w:t>
      </w:r>
      <w:r w:rsidRPr="007D6E8B">
        <w:rPr>
          <w:rFonts w:ascii="Arial" w:hAnsi="Arial" w:cs="Arial"/>
          <w:spacing w:val="-1"/>
        </w:rPr>
        <w:t>t</w:t>
      </w:r>
      <w:r w:rsidRPr="007D6E8B">
        <w:rPr>
          <w:rFonts w:ascii="Arial" w:hAnsi="Arial" w:cs="Arial"/>
        </w:rPr>
        <w:t>e</w:t>
      </w:r>
      <w:r w:rsidRPr="007D6E8B">
        <w:rPr>
          <w:rFonts w:ascii="Arial" w:hAnsi="Arial" w:cs="Arial"/>
          <w:spacing w:val="-2"/>
        </w:rPr>
        <w:t>n</w:t>
      </w:r>
      <w:r w:rsidRPr="007D6E8B">
        <w:rPr>
          <w:rFonts w:ascii="Arial" w:hAnsi="Arial" w:cs="Arial"/>
        </w:rPr>
        <w:t>g</w:t>
      </w:r>
      <w:r w:rsidRPr="007D6E8B">
        <w:rPr>
          <w:rFonts w:ascii="Arial" w:hAnsi="Arial" w:cs="Arial"/>
          <w:spacing w:val="-2"/>
        </w:rPr>
        <w:t>a</w:t>
      </w:r>
      <w:r w:rsidRPr="007D6E8B">
        <w:rPr>
          <w:rFonts w:ascii="Arial" w:hAnsi="Arial" w:cs="Arial"/>
        </w:rPr>
        <w:t>n</w:t>
      </w:r>
      <w:r w:rsidRPr="007D6E8B">
        <w:rPr>
          <w:rFonts w:ascii="Arial" w:hAnsi="Arial" w:cs="Arial"/>
          <w:spacing w:val="29"/>
        </w:rPr>
        <w:t xml:space="preserve"> </w:t>
      </w:r>
      <w:r w:rsidRPr="007D6E8B">
        <w:rPr>
          <w:rFonts w:ascii="Arial" w:hAnsi="Arial" w:cs="Arial"/>
          <w:spacing w:val="-1"/>
        </w:rPr>
        <w:t>a</w:t>
      </w:r>
      <w:r w:rsidRPr="007D6E8B">
        <w:rPr>
          <w:rFonts w:ascii="Arial" w:hAnsi="Arial" w:cs="Arial"/>
        </w:rPr>
        <w:t>g</w:t>
      </w:r>
      <w:r w:rsidRPr="007D6E8B">
        <w:rPr>
          <w:rFonts w:ascii="Arial" w:hAnsi="Arial" w:cs="Arial"/>
          <w:spacing w:val="1"/>
        </w:rPr>
        <w:t>u</w:t>
      </w:r>
      <w:r w:rsidRPr="007D6E8B">
        <w:rPr>
          <w:rFonts w:ascii="Arial" w:hAnsi="Arial" w:cs="Arial"/>
        </w:rPr>
        <w:t>a</w:t>
      </w:r>
      <w:r w:rsidRPr="007D6E8B">
        <w:rPr>
          <w:rFonts w:ascii="Arial" w:hAnsi="Arial" w:cs="Arial"/>
          <w:spacing w:val="11"/>
        </w:rPr>
        <w:t xml:space="preserve"> </w:t>
      </w:r>
      <w:r w:rsidRPr="007D6E8B">
        <w:rPr>
          <w:rFonts w:ascii="Arial" w:hAnsi="Arial" w:cs="Arial"/>
          <w:spacing w:val="2"/>
          <w:w w:val="108"/>
        </w:rPr>
        <w:t>p</w:t>
      </w:r>
      <w:r w:rsidRPr="007D6E8B">
        <w:rPr>
          <w:rFonts w:ascii="Arial" w:hAnsi="Arial" w:cs="Arial"/>
          <w:w w:val="105"/>
        </w:rPr>
        <w:t>o</w:t>
      </w:r>
      <w:r w:rsidRPr="007D6E8B">
        <w:rPr>
          <w:rFonts w:ascii="Arial" w:hAnsi="Arial" w:cs="Arial"/>
          <w:spacing w:val="1"/>
        </w:rPr>
        <w:t>t</w:t>
      </w:r>
      <w:r w:rsidRPr="007D6E8B">
        <w:rPr>
          <w:rFonts w:ascii="Arial" w:hAnsi="Arial" w:cs="Arial"/>
          <w:spacing w:val="-2"/>
        </w:rPr>
        <w:t>a</w:t>
      </w:r>
      <w:r w:rsidRPr="007D6E8B">
        <w:rPr>
          <w:rFonts w:ascii="Arial" w:hAnsi="Arial" w:cs="Arial"/>
          <w:spacing w:val="-1"/>
        </w:rPr>
        <w:t>b</w:t>
      </w:r>
      <w:r w:rsidRPr="007D6E8B">
        <w:rPr>
          <w:rFonts w:ascii="Arial" w:hAnsi="Arial" w:cs="Arial"/>
        </w:rPr>
        <w:t>le</w:t>
      </w:r>
      <w:r w:rsidRPr="007D6E8B">
        <w:rPr>
          <w:rFonts w:ascii="Arial" w:hAnsi="Arial" w:cs="Arial"/>
          <w:spacing w:val="35"/>
        </w:rPr>
        <w:t xml:space="preserve"> </w:t>
      </w:r>
      <w:r w:rsidRPr="007D6E8B">
        <w:rPr>
          <w:rFonts w:ascii="Arial" w:hAnsi="Arial" w:cs="Arial"/>
        </w:rPr>
        <w:t>y</w:t>
      </w:r>
      <w:r w:rsidRPr="007D6E8B">
        <w:rPr>
          <w:rFonts w:ascii="Arial" w:hAnsi="Arial" w:cs="Arial"/>
          <w:spacing w:val="21"/>
        </w:rPr>
        <w:t xml:space="preserve"> </w:t>
      </w:r>
      <w:r w:rsidRPr="007D6E8B">
        <w:rPr>
          <w:rFonts w:ascii="Arial" w:hAnsi="Arial" w:cs="Arial"/>
          <w:spacing w:val="1"/>
        </w:rPr>
        <w:t>a</w:t>
      </w:r>
      <w:r w:rsidRPr="007D6E8B">
        <w:rPr>
          <w:rFonts w:ascii="Arial" w:hAnsi="Arial" w:cs="Arial"/>
        </w:rPr>
        <w:t>l</w:t>
      </w:r>
      <w:r w:rsidRPr="007D6E8B">
        <w:rPr>
          <w:rFonts w:ascii="Arial" w:hAnsi="Arial" w:cs="Arial"/>
          <w:spacing w:val="1"/>
        </w:rPr>
        <w:t>c</w:t>
      </w:r>
      <w:r w:rsidRPr="007D6E8B">
        <w:rPr>
          <w:rFonts w:ascii="Arial" w:hAnsi="Arial" w:cs="Arial"/>
          <w:spacing w:val="-2"/>
        </w:rPr>
        <w:t>a</w:t>
      </w:r>
      <w:r w:rsidRPr="007D6E8B">
        <w:rPr>
          <w:rFonts w:ascii="Arial" w:hAnsi="Arial" w:cs="Arial"/>
          <w:spacing w:val="-4"/>
        </w:rPr>
        <w:t>n</w:t>
      </w:r>
      <w:r w:rsidRPr="007D6E8B">
        <w:rPr>
          <w:rFonts w:ascii="Arial" w:hAnsi="Arial" w:cs="Arial"/>
          <w:spacing w:val="1"/>
        </w:rPr>
        <w:t>t</w:t>
      </w:r>
      <w:r w:rsidRPr="007D6E8B">
        <w:rPr>
          <w:rFonts w:ascii="Arial" w:hAnsi="Arial" w:cs="Arial"/>
          <w:spacing w:val="-2"/>
        </w:rPr>
        <w:t>a</w:t>
      </w:r>
      <w:r w:rsidRPr="007D6E8B">
        <w:rPr>
          <w:rFonts w:ascii="Arial" w:hAnsi="Arial" w:cs="Arial"/>
          <w:spacing w:val="1"/>
        </w:rPr>
        <w:t>rill</w:t>
      </w:r>
      <w:r w:rsidRPr="007D6E8B">
        <w:rPr>
          <w:rFonts w:ascii="Arial" w:hAnsi="Arial" w:cs="Arial"/>
        </w:rPr>
        <w:t>ad</w:t>
      </w:r>
      <w:r w:rsidRPr="007D6E8B">
        <w:rPr>
          <w:rFonts w:ascii="Arial" w:hAnsi="Arial" w:cs="Arial"/>
          <w:spacing w:val="-6"/>
        </w:rPr>
        <w:t>o</w:t>
      </w:r>
      <w:r w:rsidRPr="007D6E8B">
        <w:rPr>
          <w:rFonts w:ascii="Arial" w:hAnsi="Arial" w:cs="Arial"/>
        </w:rPr>
        <w:t xml:space="preserve">. </w:t>
      </w:r>
      <w:r w:rsidRPr="007D6E8B">
        <w:rPr>
          <w:rFonts w:ascii="Arial" w:hAnsi="Arial" w:cs="Arial"/>
          <w:spacing w:val="10"/>
        </w:rPr>
        <w:t xml:space="preserve"> </w:t>
      </w:r>
      <w:r w:rsidRPr="007D6E8B">
        <w:rPr>
          <w:rFonts w:ascii="Arial" w:hAnsi="Arial" w:cs="Arial"/>
          <w:spacing w:val="1"/>
        </w:rPr>
        <w:t>E</w:t>
      </w:r>
      <w:r w:rsidRPr="007D6E8B">
        <w:rPr>
          <w:rFonts w:ascii="Arial" w:hAnsi="Arial" w:cs="Arial"/>
        </w:rPr>
        <w:t>s</w:t>
      </w:r>
      <w:r w:rsidRPr="007D6E8B">
        <w:rPr>
          <w:rFonts w:ascii="Arial" w:hAnsi="Arial" w:cs="Arial"/>
          <w:spacing w:val="20"/>
        </w:rPr>
        <w:t xml:space="preserve"> </w:t>
      </w:r>
      <w:r w:rsidRPr="007D6E8B">
        <w:rPr>
          <w:rFonts w:ascii="Arial" w:hAnsi="Arial" w:cs="Arial"/>
        </w:rPr>
        <w:t xml:space="preserve">un  </w:t>
      </w:r>
      <w:r w:rsidRPr="007D6E8B">
        <w:rPr>
          <w:rFonts w:ascii="Arial" w:hAnsi="Arial" w:cs="Arial"/>
          <w:w w:val="106"/>
        </w:rPr>
        <w:t>i</w:t>
      </w:r>
      <w:r w:rsidRPr="007D6E8B">
        <w:rPr>
          <w:rFonts w:ascii="Arial" w:hAnsi="Arial" w:cs="Arial"/>
          <w:spacing w:val="-4"/>
          <w:w w:val="106"/>
        </w:rPr>
        <w:t>m</w:t>
      </w:r>
      <w:r w:rsidRPr="007D6E8B">
        <w:rPr>
          <w:rFonts w:ascii="Arial" w:hAnsi="Arial" w:cs="Arial"/>
          <w:spacing w:val="2"/>
          <w:w w:val="108"/>
        </w:rPr>
        <w:t>p</w:t>
      </w:r>
      <w:r w:rsidRPr="007D6E8B">
        <w:rPr>
          <w:rFonts w:ascii="Arial" w:hAnsi="Arial" w:cs="Arial"/>
          <w:spacing w:val="-2"/>
          <w:w w:val="105"/>
        </w:rPr>
        <w:t>o</w:t>
      </w:r>
      <w:r w:rsidRPr="007D6E8B">
        <w:rPr>
          <w:rFonts w:ascii="Arial" w:hAnsi="Arial" w:cs="Arial"/>
          <w:spacing w:val="2"/>
          <w:w w:val="114"/>
        </w:rPr>
        <w:t>r</w:t>
      </w:r>
      <w:r w:rsidRPr="007D6E8B">
        <w:rPr>
          <w:rFonts w:ascii="Arial" w:hAnsi="Arial" w:cs="Arial"/>
          <w:spacing w:val="1"/>
          <w:w w:val="113"/>
        </w:rPr>
        <w:t>t</w:t>
      </w:r>
      <w:r w:rsidRPr="007D6E8B">
        <w:rPr>
          <w:rFonts w:ascii="Arial" w:hAnsi="Arial" w:cs="Arial"/>
          <w:spacing w:val="-2"/>
          <w:w w:val="102"/>
        </w:rPr>
        <w:t>a</w:t>
      </w:r>
      <w:r w:rsidRPr="007D6E8B">
        <w:rPr>
          <w:rFonts w:ascii="Arial" w:hAnsi="Arial" w:cs="Arial"/>
          <w:spacing w:val="-4"/>
          <w:w w:val="112"/>
        </w:rPr>
        <w:t>n</w:t>
      </w:r>
      <w:r w:rsidRPr="007D6E8B">
        <w:rPr>
          <w:rFonts w:ascii="Arial" w:hAnsi="Arial" w:cs="Arial"/>
          <w:spacing w:val="-1"/>
          <w:w w:val="113"/>
        </w:rPr>
        <w:t>t</w:t>
      </w:r>
      <w:r w:rsidRPr="007D6E8B">
        <w:rPr>
          <w:rFonts w:ascii="Arial" w:hAnsi="Arial" w:cs="Arial"/>
          <w:w w:val="98"/>
        </w:rPr>
        <w:t xml:space="preserve">e </w:t>
      </w:r>
      <w:r w:rsidRPr="007D6E8B">
        <w:rPr>
          <w:rFonts w:ascii="Arial" w:hAnsi="Arial" w:cs="Arial"/>
          <w:spacing w:val="-4"/>
        </w:rPr>
        <w:t>a</w:t>
      </w:r>
      <w:r w:rsidRPr="007D6E8B">
        <w:rPr>
          <w:rFonts w:ascii="Arial" w:hAnsi="Arial" w:cs="Arial"/>
        </w:rPr>
        <w:t>v</w:t>
      </w:r>
      <w:r w:rsidRPr="007D6E8B">
        <w:rPr>
          <w:rFonts w:ascii="Arial" w:hAnsi="Arial" w:cs="Arial"/>
          <w:spacing w:val="-2"/>
        </w:rPr>
        <w:t>a</w:t>
      </w:r>
      <w:r w:rsidRPr="007D6E8B">
        <w:rPr>
          <w:rFonts w:ascii="Arial" w:hAnsi="Arial" w:cs="Arial"/>
          <w:spacing w:val="-1"/>
        </w:rPr>
        <w:t>n</w:t>
      </w:r>
      <w:r w:rsidRPr="007D6E8B">
        <w:rPr>
          <w:rFonts w:ascii="Arial" w:hAnsi="Arial" w:cs="Arial"/>
        </w:rPr>
        <w:t>ce</w:t>
      </w:r>
      <w:r w:rsidRPr="007D6E8B">
        <w:rPr>
          <w:rFonts w:ascii="Arial" w:hAnsi="Arial" w:cs="Arial"/>
          <w:spacing w:val="36"/>
        </w:rPr>
        <w:t xml:space="preserve"> </w:t>
      </w:r>
      <w:r w:rsidRPr="007D6E8B">
        <w:rPr>
          <w:rFonts w:ascii="Arial" w:hAnsi="Arial" w:cs="Arial"/>
        </w:rPr>
        <w:t>en</w:t>
      </w:r>
      <w:r w:rsidRPr="007D6E8B">
        <w:rPr>
          <w:rFonts w:ascii="Arial" w:hAnsi="Arial" w:cs="Arial"/>
          <w:spacing w:val="40"/>
        </w:rPr>
        <w:t xml:space="preserve"> </w:t>
      </w:r>
      <w:r w:rsidRPr="007D6E8B">
        <w:rPr>
          <w:rFonts w:ascii="Arial" w:hAnsi="Arial" w:cs="Arial"/>
          <w:spacing w:val="1"/>
        </w:rPr>
        <w:t>l</w:t>
      </w:r>
      <w:r w:rsidRPr="007D6E8B">
        <w:rPr>
          <w:rFonts w:ascii="Arial" w:hAnsi="Arial" w:cs="Arial"/>
        </w:rPr>
        <w:t>a</w:t>
      </w:r>
      <w:r w:rsidRPr="007D6E8B">
        <w:rPr>
          <w:rFonts w:ascii="Arial" w:hAnsi="Arial" w:cs="Arial"/>
          <w:spacing w:val="28"/>
        </w:rPr>
        <w:t xml:space="preserve"> </w:t>
      </w:r>
      <w:r w:rsidRPr="007D6E8B">
        <w:rPr>
          <w:rFonts w:ascii="Arial" w:hAnsi="Arial" w:cs="Arial"/>
          <w:spacing w:val="-1"/>
        </w:rPr>
        <w:t>m</w:t>
      </w:r>
      <w:r w:rsidRPr="007D6E8B">
        <w:rPr>
          <w:rFonts w:ascii="Arial" w:hAnsi="Arial" w:cs="Arial"/>
          <w:spacing w:val="1"/>
        </w:rPr>
        <w:t>e</w:t>
      </w:r>
      <w:r w:rsidRPr="007D6E8B">
        <w:rPr>
          <w:rFonts w:ascii="Arial" w:hAnsi="Arial" w:cs="Arial"/>
        </w:rPr>
        <w:t>di</w:t>
      </w:r>
      <w:r w:rsidRPr="007D6E8B">
        <w:rPr>
          <w:rFonts w:ascii="Arial" w:hAnsi="Arial" w:cs="Arial"/>
          <w:spacing w:val="1"/>
        </w:rPr>
        <w:t>d</w:t>
      </w:r>
      <w:r w:rsidRPr="007D6E8B">
        <w:rPr>
          <w:rFonts w:ascii="Arial" w:hAnsi="Arial" w:cs="Arial"/>
        </w:rPr>
        <w:t xml:space="preserve">a </w:t>
      </w:r>
      <w:r w:rsidRPr="007D6E8B">
        <w:rPr>
          <w:rFonts w:ascii="Arial" w:hAnsi="Arial" w:cs="Arial"/>
          <w:spacing w:val="8"/>
        </w:rPr>
        <w:t xml:space="preserve"> </w:t>
      </w:r>
      <w:r w:rsidRPr="007D6E8B">
        <w:rPr>
          <w:rFonts w:ascii="Arial" w:hAnsi="Arial" w:cs="Arial"/>
          <w:spacing w:val="-2"/>
        </w:rPr>
        <w:t>q</w:t>
      </w:r>
      <w:r w:rsidRPr="007D6E8B">
        <w:rPr>
          <w:rFonts w:ascii="Arial" w:hAnsi="Arial" w:cs="Arial"/>
        </w:rPr>
        <w:t>ue</w:t>
      </w:r>
      <w:r w:rsidRPr="007D6E8B">
        <w:rPr>
          <w:rFonts w:ascii="Arial" w:hAnsi="Arial" w:cs="Arial"/>
          <w:spacing w:val="41"/>
        </w:rPr>
        <w:t xml:space="preserve"> </w:t>
      </w:r>
      <w:r w:rsidRPr="007D6E8B">
        <w:rPr>
          <w:rFonts w:ascii="Arial" w:hAnsi="Arial" w:cs="Arial"/>
          <w:spacing w:val="1"/>
        </w:rPr>
        <w:t>l</w:t>
      </w:r>
      <w:r w:rsidRPr="007D6E8B">
        <w:rPr>
          <w:rFonts w:ascii="Arial" w:hAnsi="Arial" w:cs="Arial"/>
        </w:rPr>
        <w:t>a</w:t>
      </w:r>
      <w:r w:rsidRPr="007D6E8B">
        <w:rPr>
          <w:rFonts w:ascii="Arial" w:hAnsi="Arial" w:cs="Arial"/>
          <w:spacing w:val="28"/>
        </w:rPr>
        <w:t xml:space="preserve"> </w:t>
      </w:r>
      <w:r w:rsidRPr="007D6E8B">
        <w:rPr>
          <w:rFonts w:ascii="Arial" w:hAnsi="Arial" w:cs="Arial"/>
          <w:w w:val="102"/>
        </w:rPr>
        <w:t>desig</w:t>
      </w:r>
      <w:r w:rsidRPr="007D6E8B">
        <w:rPr>
          <w:rFonts w:ascii="Arial" w:hAnsi="Arial" w:cs="Arial"/>
          <w:spacing w:val="1"/>
          <w:w w:val="102"/>
        </w:rPr>
        <w:t>ua</w:t>
      </w:r>
      <w:r w:rsidRPr="007D6E8B">
        <w:rPr>
          <w:rFonts w:ascii="Arial" w:hAnsi="Arial" w:cs="Arial"/>
          <w:w w:val="103"/>
        </w:rPr>
        <w:t>l</w:t>
      </w:r>
      <w:r w:rsidRPr="007D6E8B">
        <w:rPr>
          <w:rFonts w:ascii="Arial" w:hAnsi="Arial" w:cs="Arial"/>
          <w:spacing w:val="1"/>
          <w:w w:val="103"/>
        </w:rPr>
        <w:t>d</w:t>
      </w:r>
      <w:r w:rsidRPr="007D6E8B">
        <w:rPr>
          <w:rFonts w:ascii="Arial" w:hAnsi="Arial" w:cs="Arial"/>
          <w:w w:val="105"/>
        </w:rPr>
        <w:t xml:space="preserve">ad </w:t>
      </w:r>
      <w:r w:rsidRPr="007D6E8B">
        <w:rPr>
          <w:rFonts w:ascii="Arial" w:hAnsi="Arial" w:cs="Arial"/>
        </w:rPr>
        <w:t>e</w:t>
      </w:r>
      <w:r w:rsidRPr="007D6E8B">
        <w:rPr>
          <w:rFonts w:ascii="Arial" w:hAnsi="Arial" w:cs="Arial"/>
          <w:spacing w:val="46"/>
        </w:rPr>
        <w:t xml:space="preserve"> </w:t>
      </w:r>
      <w:r w:rsidRPr="007D6E8B">
        <w:rPr>
          <w:rFonts w:ascii="Arial" w:hAnsi="Arial" w:cs="Arial"/>
        </w:rPr>
        <w:t>i</w:t>
      </w:r>
      <w:r w:rsidRPr="007D6E8B">
        <w:rPr>
          <w:rFonts w:ascii="Arial" w:hAnsi="Arial" w:cs="Arial"/>
          <w:spacing w:val="-1"/>
        </w:rPr>
        <w:t>n</w:t>
      </w:r>
      <w:r w:rsidRPr="007D6E8B">
        <w:rPr>
          <w:rFonts w:ascii="Arial" w:hAnsi="Arial" w:cs="Arial"/>
          <w:spacing w:val="1"/>
        </w:rPr>
        <w:t>e</w:t>
      </w:r>
      <w:r w:rsidRPr="007D6E8B">
        <w:rPr>
          <w:rFonts w:ascii="Arial" w:hAnsi="Arial" w:cs="Arial"/>
          <w:spacing w:val="-2"/>
        </w:rPr>
        <w:t>q</w:t>
      </w:r>
      <w:r w:rsidRPr="007D6E8B">
        <w:rPr>
          <w:rFonts w:ascii="Arial" w:hAnsi="Arial" w:cs="Arial"/>
        </w:rPr>
        <w:t>ui</w:t>
      </w:r>
      <w:r w:rsidRPr="007D6E8B">
        <w:rPr>
          <w:rFonts w:ascii="Arial" w:hAnsi="Arial" w:cs="Arial"/>
          <w:spacing w:val="1"/>
        </w:rPr>
        <w:t>d</w:t>
      </w:r>
      <w:r w:rsidRPr="007D6E8B">
        <w:rPr>
          <w:rFonts w:ascii="Arial" w:hAnsi="Arial" w:cs="Arial"/>
        </w:rPr>
        <w:t xml:space="preserve">ad </w:t>
      </w:r>
      <w:r w:rsidRPr="007D6E8B">
        <w:rPr>
          <w:rFonts w:ascii="Arial" w:hAnsi="Arial" w:cs="Arial"/>
          <w:spacing w:val="41"/>
        </w:rPr>
        <w:t xml:space="preserve"> </w:t>
      </w:r>
      <w:r w:rsidRPr="007D6E8B">
        <w:rPr>
          <w:rFonts w:ascii="Arial" w:hAnsi="Arial" w:cs="Arial"/>
        </w:rPr>
        <w:t xml:space="preserve">en </w:t>
      </w:r>
      <w:r w:rsidRPr="007D6E8B">
        <w:rPr>
          <w:rFonts w:ascii="Arial" w:hAnsi="Arial" w:cs="Arial"/>
          <w:spacing w:val="11"/>
        </w:rPr>
        <w:t xml:space="preserve"> </w:t>
      </w:r>
      <w:r w:rsidRPr="007D6E8B">
        <w:rPr>
          <w:rFonts w:ascii="Arial" w:hAnsi="Arial" w:cs="Arial"/>
          <w:spacing w:val="-1"/>
        </w:rPr>
        <w:t>t</w:t>
      </w:r>
      <w:r w:rsidRPr="007D6E8B">
        <w:rPr>
          <w:rFonts w:ascii="Arial" w:hAnsi="Arial" w:cs="Arial"/>
        </w:rPr>
        <w:t>é</w:t>
      </w:r>
      <w:r w:rsidRPr="007D6E8B">
        <w:rPr>
          <w:rFonts w:ascii="Arial" w:hAnsi="Arial" w:cs="Arial"/>
          <w:spacing w:val="1"/>
        </w:rPr>
        <w:t>r</w:t>
      </w:r>
      <w:r w:rsidRPr="007D6E8B">
        <w:rPr>
          <w:rFonts w:ascii="Arial" w:hAnsi="Arial" w:cs="Arial"/>
        </w:rPr>
        <w:t>mi</w:t>
      </w:r>
      <w:r w:rsidRPr="007D6E8B">
        <w:rPr>
          <w:rFonts w:ascii="Arial" w:hAnsi="Arial" w:cs="Arial"/>
          <w:spacing w:val="-1"/>
        </w:rPr>
        <w:t>n</w:t>
      </w:r>
      <w:r w:rsidRPr="007D6E8B">
        <w:rPr>
          <w:rFonts w:ascii="Arial" w:hAnsi="Arial" w:cs="Arial"/>
        </w:rPr>
        <w:t xml:space="preserve">os </w:t>
      </w:r>
      <w:r w:rsidRPr="007D6E8B">
        <w:rPr>
          <w:rFonts w:ascii="Arial" w:hAnsi="Arial" w:cs="Arial"/>
          <w:spacing w:val="40"/>
        </w:rPr>
        <w:t xml:space="preserve"> </w:t>
      </w:r>
      <w:r w:rsidRPr="007D6E8B">
        <w:rPr>
          <w:rFonts w:ascii="Arial" w:hAnsi="Arial" w:cs="Arial"/>
        </w:rPr>
        <w:t xml:space="preserve">de </w:t>
      </w:r>
      <w:r w:rsidRPr="007D6E8B">
        <w:rPr>
          <w:rFonts w:ascii="Arial" w:hAnsi="Arial" w:cs="Arial"/>
          <w:spacing w:val="7"/>
        </w:rPr>
        <w:t xml:space="preserve"> </w:t>
      </w:r>
      <w:r w:rsidRPr="007D6E8B">
        <w:rPr>
          <w:rFonts w:ascii="Arial" w:hAnsi="Arial" w:cs="Arial"/>
          <w:w w:val="102"/>
        </w:rPr>
        <w:t>c</w:t>
      </w:r>
      <w:r w:rsidRPr="007D6E8B">
        <w:rPr>
          <w:rFonts w:ascii="Arial" w:hAnsi="Arial" w:cs="Arial"/>
          <w:spacing w:val="-1"/>
          <w:w w:val="102"/>
        </w:rPr>
        <w:t>o</w:t>
      </w:r>
      <w:r w:rsidRPr="007D6E8B">
        <w:rPr>
          <w:rFonts w:ascii="Arial" w:hAnsi="Arial" w:cs="Arial"/>
          <w:spacing w:val="2"/>
          <w:w w:val="104"/>
        </w:rPr>
        <w:t>b</w:t>
      </w:r>
      <w:r w:rsidRPr="007D6E8B">
        <w:rPr>
          <w:rFonts w:ascii="Arial" w:hAnsi="Arial" w:cs="Arial"/>
          <w:w w:val="105"/>
        </w:rPr>
        <w:t>e</w:t>
      </w:r>
      <w:r w:rsidRPr="007D6E8B">
        <w:rPr>
          <w:rFonts w:ascii="Arial" w:hAnsi="Arial" w:cs="Arial"/>
          <w:spacing w:val="2"/>
          <w:w w:val="105"/>
        </w:rPr>
        <w:t>r</w:t>
      </w:r>
      <w:r w:rsidRPr="007D6E8B">
        <w:rPr>
          <w:rFonts w:ascii="Arial" w:hAnsi="Arial" w:cs="Arial"/>
          <w:spacing w:val="-2"/>
          <w:w w:val="113"/>
        </w:rPr>
        <w:t>t</w:t>
      </w:r>
      <w:r w:rsidRPr="007D6E8B">
        <w:rPr>
          <w:rFonts w:ascii="Arial" w:hAnsi="Arial" w:cs="Arial"/>
          <w:w w:val="108"/>
        </w:rPr>
        <w:t>ur</w:t>
      </w:r>
      <w:r w:rsidRPr="007D6E8B">
        <w:rPr>
          <w:rFonts w:ascii="Arial" w:hAnsi="Arial" w:cs="Arial"/>
          <w:spacing w:val="-1"/>
          <w:w w:val="108"/>
        </w:rPr>
        <w:t>a</w:t>
      </w:r>
      <w:r w:rsidRPr="007D6E8B">
        <w:rPr>
          <w:rFonts w:ascii="Arial" w:hAnsi="Arial" w:cs="Arial"/>
          <w:w w:val="97"/>
        </w:rPr>
        <w:t xml:space="preserve">s </w:t>
      </w:r>
      <w:r w:rsidRPr="007D6E8B">
        <w:rPr>
          <w:rFonts w:ascii="Arial" w:hAnsi="Arial" w:cs="Arial"/>
        </w:rPr>
        <w:t xml:space="preserve">ya </w:t>
      </w:r>
      <w:r w:rsidRPr="007D6E8B">
        <w:rPr>
          <w:rFonts w:ascii="Arial" w:hAnsi="Arial" w:cs="Arial"/>
          <w:spacing w:val="-1"/>
        </w:rPr>
        <w:t>n</w:t>
      </w:r>
      <w:r w:rsidRPr="007D6E8B">
        <w:rPr>
          <w:rFonts w:ascii="Arial" w:hAnsi="Arial" w:cs="Arial"/>
        </w:rPr>
        <w:t>o</w:t>
      </w:r>
      <w:r w:rsidRPr="007D6E8B">
        <w:rPr>
          <w:rFonts w:ascii="Arial" w:hAnsi="Arial" w:cs="Arial"/>
          <w:spacing w:val="20"/>
        </w:rPr>
        <w:t xml:space="preserve"> </w:t>
      </w:r>
      <w:r w:rsidRPr="007D6E8B">
        <w:rPr>
          <w:rFonts w:ascii="Arial" w:hAnsi="Arial" w:cs="Arial"/>
          <w:spacing w:val="-1"/>
        </w:rPr>
        <w:t>t</w:t>
      </w:r>
      <w:r w:rsidRPr="007D6E8B">
        <w:rPr>
          <w:rFonts w:ascii="Arial" w:hAnsi="Arial" w:cs="Arial"/>
        </w:rPr>
        <w:t>e</w:t>
      </w:r>
      <w:r w:rsidRPr="007D6E8B">
        <w:rPr>
          <w:rFonts w:ascii="Arial" w:hAnsi="Arial" w:cs="Arial"/>
          <w:spacing w:val="-1"/>
        </w:rPr>
        <w:t>n</w:t>
      </w:r>
      <w:r w:rsidRPr="007D6E8B">
        <w:rPr>
          <w:rFonts w:ascii="Arial" w:hAnsi="Arial" w:cs="Arial"/>
        </w:rPr>
        <w:t>d</w:t>
      </w:r>
      <w:r w:rsidRPr="007D6E8B">
        <w:rPr>
          <w:rFonts w:ascii="Arial" w:hAnsi="Arial" w:cs="Arial"/>
          <w:spacing w:val="1"/>
        </w:rPr>
        <w:t>rí</w:t>
      </w:r>
      <w:r w:rsidRPr="007D6E8B">
        <w:rPr>
          <w:rFonts w:ascii="Arial" w:hAnsi="Arial" w:cs="Arial"/>
          <w:spacing w:val="-2"/>
        </w:rPr>
        <w:t>a</w:t>
      </w:r>
      <w:r w:rsidRPr="007D6E8B">
        <w:rPr>
          <w:rFonts w:ascii="Arial" w:hAnsi="Arial" w:cs="Arial"/>
        </w:rPr>
        <w:t xml:space="preserve">n </w:t>
      </w:r>
      <w:r w:rsidRPr="007D6E8B">
        <w:rPr>
          <w:rFonts w:ascii="Arial" w:hAnsi="Arial" w:cs="Arial"/>
          <w:spacing w:val="4"/>
        </w:rPr>
        <w:t xml:space="preserve"> </w:t>
      </w:r>
      <w:r w:rsidRPr="007D6E8B">
        <w:rPr>
          <w:rFonts w:ascii="Arial" w:hAnsi="Arial" w:cs="Arial"/>
          <w:spacing w:val="-2"/>
        </w:rPr>
        <w:t>q</w:t>
      </w:r>
      <w:r w:rsidRPr="007D6E8B">
        <w:rPr>
          <w:rFonts w:ascii="Arial" w:hAnsi="Arial" w:cs="Arial"/>
        </w:rPr>
        <w:t>ue</w:t>
      </w:r>
      <w:r w:rsidRPr="007D6E8B">
        <w:rPr>
          <w:rFonts w:ascii="Arial" w:hAnsi="Arial" w:cs="Arial"/>
          <w:spacing w:val="16"/>
        </w:rPr>
        <w:t xml:space="preserve"> </w:t>
      </w:r>
      <w:r w:rsidRPr="007D6E8B">
        <w:rPr>
          <w:rFonts w:ascii="Arial" w:hAnsi="Arial" w:cs="Arial"/>
        </w:rPr>
        <w:t>ex</w:t>
      </w:r>
      <w:r w:rsidRPr="007D6E8B">
        <w:rPr>
          <w:rFonts w:ascii="Arial" w:hAnsi="Arial" w:cs="Arial"/>
          <w:spacing w:val="-1"/>
        </w:rPr>
        <w:t>is</w:t>
      </w:r>
      <w:r w:rsidRPr="007D6E8B">
        <w:rPr>
          <w:rFonts w:ascii="Arial" w:hAnsi="Arial" w:cs="Arial"/>
          <w:spacing w:val="1"/>
        </w:rPr>
        <w:t>t</w:t>
      </w:r>
      <w:r w:rsidRPr="007D6E8B">
        <w:rPr>
          <w:rFonts w:ascii="Arial" w:hAnsi="Arial" w:cs="Arial"/>
        </w:rPr>
        <w:t>i</w:t>
      </w:r>
      <w:r w:rsidRPr="007D6E8B">
        <w:rPr>
          <w:rFonts w:ascii="Arial" w:hAnsi="Arial" w:cs="Arial"/>
          <w:spacing w:val="-12"/>
        </w:rPr>
        <w:t>r</w:t>
      </w:r>
      <w:r w:rsidRPr="007D6E8B">
        <w:rPr>
          <w:rFonts w:ascii="Arial" w:hAnsi="Arial" w:cs="Arial"/>
        </w:rPr>
        <w:t>,</w:t>
      </w:r>
      <w:r w:rsidRPr="007D6E8B">
        <w:rPr>
          <w:rFonts w:ascii="Arial" w:hAnsi="Arial" w:cs="Arial"/>
          <w:spacing w:val="10"/>
        </w:rPr>
        <w:t xml:space="preserve"> </w:t>
      </w:r>
      <w:r w:rsidRPr="007D6E8B">
        <w:rPr>
          <w:rFonts w:ascii="Arial" w:hAnsi="Arial" w:cs="Arial"/>
          <w:spacing w:val="2"/>
        </w:rPr>
        <w:t>s</w:t>
      </w:r>
      <w:r w:rsidRPr="007D6E8B">
        <w:rPr>
          <w:rFonts w:ascii="Arial" w:hAnsi="Arial" w:cs="Arial"/>
        </w:rPr>
        <w:t xml:space="preserve">e </w:t>
      </w:r>
      <w:r w:rsidRPr="007D6E8B">
        <w:rPr>
          <w:rFonts w:ascii="Arial" w:hAnsi="Arial" w:cs="Arial"/>
          <w:spacing w:val="-1"/>
        </w:rPr>
        <w:t>t</w:t>
      </w:r>
      <w:r w:rsidRPr="007D6E8B">
        <w:rPr>
          <w:rFonts w:ascii="Arial" w:hAnsi="Arial" w:cs="Arial"/>
        </w:rPr>
        <w:t>e</w:t>
      </w:r>
      <w:r w:rsidRPr="007D6E8B">
        <w:rPr>
          <w:rFonts w:ascii="Arial" w:hAnsi="Arial" w:cs="Arial"/>
          <w:spacing w:val="-1"/>
        </w:rPr>
        <w:t>n</w:t>
      </w:r>
      <w:r w:rsidRPr="007D6E8B">
        <w:rPr>
          <w:rFonts w:ascii="Arial" w:hAnsi="Arial" w:cs="Arial"/>
        </w:rPr>
        <w:t>d</w:t>
      </w:r>
      <w:r w:rsidRPr="007D6E8B">
        <w:rPr>
          <w:rFonts w:ascii="Arial" w:hAnsi="Arial" w:cs="Arial"/>
          <w:spacing w:val="1"/>
        </w:rPr>
        <w:t>rí</w:t>
      </w:r>
      <w:r w:rsidRPr="007D6E8B">
        <w:rPr>
          <w:rFonts w:ascii="Arial" w:hAnsi="Arial" w:cs="Arial"/>
        </w:rPr>
        <w:t>a</w:t>
      </w:r>
      <w:r w:rsidRPr="007D6E8B">
        <w:rPr>
          <w:rFonts w:ascii="Arial" w:hAnsi="Arial" w:cs="Arial"/>
          <w:spacing w:val="40"/>
        </w:rPr>
        <w:t xml:space="preserve"> </w:t>
      </w:r>
      <w:r w:rsidRPr="007D6E8B">
        <w:rPr>
          <w:rFonts w:ascii="Arial" w:hAnsi="Arial" w:cs="Arial"/>
          <w:spacing w:val="-2"/>
          <w:w w:val="105"/>
        </w:rPr>
        <w:t>q</w:t>
      </w:r>
      <w:r w:rsidRPr="007D6E8B">
        <w:rPr>
          <w:rFonts w:ascii="Arial" w:hAnsi="Arial" w:cs="Arial"/>
          <w:w w:val="104"/>
        </w:rPr>
        <w:t xml:space="preserve">ue </w:t>
      </w:r>
      <w:r w:rsidRPr="007D6E8B">
        <w:rPr>
          <w:rFonts w:ascii="Arial" w:hAnsi="Arial" w:cs="Arial"/>
          <w:spacing w:val="-2"/>
        </w:rPr>
        <w:t>b</w:t>
      </w:r>
      <w:r w:rsidRPr="007D6E8B">
        <w:rPr>
          <w:rFonts w:ascii="Arial" w:hAnsi="Arial" w:cs="Arial"/>
          <w:spacing w:val="-1"/>
        </w:rPr>
        <w:t>u</w:t>
      </w:r>
      <w:r w:rsidRPr="007D6E8B">
        <w:rPr>
          <w:rFonts w:ascii="Arial" w:hAnsi="Arial" w:cs="Arial"/>
          <w:spacing w:val="2"/>
        </w:rPr>
        <w:t>s</w:t>
      </w:r>
      <w:r w:rsidRPr="007D6E8B">
        <w:rPr>
          <w:rFonts w:ascii="Arial" w:hAnsi="Arial" w:cs="Arial"/>
          <w:spacing w:val="1"/>
        </w:rPr>
        <w:t>c</w:t>
      </w:r>
      <w:r w:rsidRPr="007D6E8B">
        <w:rPr>
          <w:rFonts w:ascii="Arial" w:hAnsi="Arial" w:cs="Arial"/>
          <w:spacing w:val="-2"/>
        </w:rPr>
        <w:t>a</w:t>
      </w:r>
      <w:r w:rsidRPr="007D6E8B">
        <w:rPr>
          <w:rFonts w:ascii="Arial" w:hAnsi="Arial" w:cs="Arial"/>
        </w:rPr>
        <w:t xml:space="preserve">r </w:t>
      </w:r>
      <w:r w:rsidRPr="007D6E8B">
        <w:rPr>
          <w:rFonts w:ascii="Arial" w:hAnsi="Arial" w:cs="Arial"/>
          <w:spacing w:val="7"/>
        </w:rPr>
        <w:t xml:space="preserve"> </w:t>
      </w:r>
      <w:r w:rsidRPr="007D6E8B">
        <w:rPr>
          <w:rFonts w:ascii="Arial" w:hAnsi="Arial" w:cs="Arial"/>
          <w:spacing w:val="-2"/>
        </w:rPr>
        <w:t>q</w:t>
      </w:r>
      <w:r w:rsidRPr="007D6E8B">
        <w:rPr>
          <w:rFonts w:ascii="Arial" w:hAnsi="Arial" w:cs="Arial"/>
        </w:rPr>
        <w:t xml:space="preserve">ue  </w:t>
      </w:r>
      <w:r w:rsidRPr="007D6E8B">
        <w:rPr>
          <w:rFonts w:ascii="Arial" w:hAnsi="Arial" w:cs="Arial"/>
          <w:spacing w:val="-1"/>
        </w:rPr>
        <w:t>t</w:t>
      </w:r>
      <w:r w:rsidRPr="007D6E8B">
        <w:rPr>
          <w:rFonts w:ascii="Arial" w:hAnsi="Arial" w:cs="Arial"/>
          <w:spacing w:val="2"/>
        </w:rPr>
        <w:t>o</w:t>
      </w:r>
      <w:r w:rsidRPr="007D6E8B">
        <w:rPr>
          <w:rFonts w:ascii="Arial" w:hAnsi="Arial" w:cs="Arial"/>
        </w:rPr>
        <w:t xml:space="preserve">dos </w:t>
      </w:r>
      <w:r w:rsidRPr="007D6E8B">
        <w:rPr>
          <w:rFonts w:ascii="Arial" w:hAnsi="Arial" w:cs="Arial"/>
          <w:spacing w:val="10"/>
        </w:rPr>
        <w:t xml:space="preserve"> </w:t>
      </w:r>
      <w:r w:rsidRPr="007D6E8B">
        <w:rPr>
          <w:rFonts w:ascii="Arial" w:hAnsi="Arial" w:cs="Arial"/>
          <w:spacing w:val="-1"/>
        </w:rPr>
        <w:t>t</w:t>
      </w:r>
      <w:r w:rsidRPr="007D6E8B">
        <w:rPr>
          <w:rFonts w:ascii="Arial" w:hAnsi="Arial" w:cs="Arial"/>
        </w:rPr>
        <w:t>e</w:t>
      </w:r>
      <w:r w:rsidRPr="007D6E8B">
        <w:rPr>
          <w:rFonts w:ascii="Arial" w:hAnsi="Arial" w:cs="Arial"/>
          <w:spacing w:val="-2"/>
        </w:rPr>
        <w:t>n</w:t>
      </w:r>
      <w:r w:rsidRPr="007D6E8B">
        <w:rPr>
          <w:rFonts w:ascii="Arial" w:hAnsi="Arial" w:cs="Arial"/>
        </w:rPr>
        <w:t>g</w:t>
      </w:r>
      <w:r w:rsidRPr="007D6E8B">
        <w:rPr>
          <w:rFonts w:ascii="Arial" w:hAnsi="Arial" w:cs="Arial"/>
          <w:spacing w:val="-2"/>
        </w:rPr>
        <w:t>a</w:t>
      </w:r>
      <w:r w:rsidRPr="007D6E8B">
        <w:rPr>
          <w:rFonts w:ascii="Arial" w:hAnsi="Arial" w:cs="Arial"/>
        </w:rPr>
        <w:t xml:space="preserve">n </w:t>
      </w:r>
      <w:r w:rsidRPr="007D6E8B">
        <w:rPr>
          <w:rFonts w:ascii="Arial" w:hAnsi="Arial" w:cs="Arial"/>
          <w:spacing w:val="15"/>
        </w:rPr>
        <w:t xml:space="preserve"> </w:t>
      </w:r>
      <w:r w:rsidRPr="007D6E8B">
        <w:rPr>
          <w:rFonts w:ascii="Arial" w:hAnsi="Arial" w:cs="Arial"/>
        </w:rPr>
        <w:t>e</w:t>
      </w:r>
      <w:r w:rsidRPr="007D6E8B">
        <w:rPr>
          <w:rFonts w:ascii="Arial" w:hAnsi="Arial" w:cs="Arial"/>
          <w:spacing w:val="-1"/>
        </w:rPr>
        <w:t>st</w:t>
      </w:r>
      <w:r w:rsidRPr="007D6E8B">
        <w:rPr>
          <w:rFonts w:ascii="Arial" w:hAnsi="Arial" w:cs="Arial"/>
        </w:rPr>
        <w:t>os</w:t>
      </w:r>
      <w:r w:rsidRPr="007D6E8B">
        <w:rPr>
          <w:rFonts w:ascii="Arial" w:hAnsi="Arial" w:cs="Arial"/>
          <w:spacing w:val="41"/>
        </w:rPr>
        <w:t xml:space="preserve"> </w:t>
      </w:r>
      <w:r w:rsidRPr="007D6E8B">
        <w:rPr>
          <w:rFonts w:ascii="Arial" w:hAnsi="Arial" w:cs="Arial"/>
          <w:spacing w:val="2"/>
          <w:w w:val="97"/>
        </w:rPr>
        <w:t>s</w:t>
      </w:r>
      <w:r w:rsidRPr="007D6E8B">
        <w:rPr>
          <w:rFonts w:ascii="Arial" w:hAnsi="Arial" w:cs="Arial"/>
          <w:w w:val="105"/>
        </w:rPr>
        <w:t>e</w:t>
      </w:r>
      <w:r w:rsidRPr="007D6E8B">
        <w:rPr>
          <w:rFonts w:ascii="Arial" w:hAnsi="Arial" w:cs="Arial"/>
          <w:spacing w:val="6"/>
          <w:w w:val="105"/>
        </w:rPr>
        <w:t>r</w:t>
      </w:r>
      <w:r w:rsidRPr="007D6E8B">
        <w:rPr>
          <w:rFonts w:ascii="Arial" w:hAnsi="Arial" w:cs="Arial"/>
          <w:spacing w:val="1"/>
          <w:w w:val="95"/>
        </w:rPr>
        <w:t>v</w:t>
      </w:r>
      <w:r w:rsidRPr="007D6E8B">
        <w:rPr>
          <w:rFonts w:ascii="Arial" w:hAnsi="Arial" w:cs="Arial"/>
        </w:rPr>
        <w:t>icios sin</w:t>
      </w:r>
      <w:r w:rsidRPr="007D6E8B">
        <w:rPr>
          <w:rFonts w:ascii="Arial" w:hAnsi="Arial" w:cs="Arial"/>
          <w:spacing w:val="19"/>
        </w:rPr>
        <w:t xml:space="preserve"> </w:t>
      </w:r>
      <w:r w:rsidRPr="007D6E8B">
        <w:rPr>
          <w:rFonts w:ascii="Arial" w:hAnsi="Arial" w:cs="Arial"/>
        </w:rPr>
        <w:t>i</w:t>
      </w:r>
      <w:r w:rsidRPr="007D6E8B">
        <w:rPr>
          <w:rFonts w:ascii="Arial" w:hAnsi="Arial" w:cs="Arial"/>
          <w:spacing w:val="-4"/>
        </w:rPr>
        <w:t>m</w:t>
      </w:r>
      <w:r w:rsidRPr="007D6E8B">
        <w:rPr>
          <w:rFonts w:ascii="Arial" w:hAnsi="Arial" w:cs="Arial"/>
          <w:spacing w:val="2"/>
        </w:rPr>
        <w:t>p</w:t>
      </w:r>
      <w:r w:rsidRPr="007D6E8B">
        <w:rPr>
          <w:rFonts w:ascii="Arial" w:hAnsi="Arial" w:cs="Arial"/>
          <w:spacing w:val="-2"/>
        </w:rPr>
        <w:t>o</w:t>
      </w:r>
      <w:r w:rsidRPr="007D6E8B">
        <w:rPr>
          <w:rFonts w:ascii="Arial" w:hAnsi="Arial" w:cs="Arial"/>
          <w:spacing w:val="2"/>
        </w:rPr>
        <w:t>r</w:t>
      </w:r>
      <w:r w:rsidRPr="007D6E8B">
        <w:rPr>
          <w:rFonts w:ascii="Arial" w:hAnsi="Arial" w:cs="Arial"/>
          <w:spacing w:val="1"/>
        </w:rPr>
        <w:t>t</w:t>
      </w:r>
      <w:r w:rsidRPr="007D6E8B">
        <w:rPr>
          <w:rFonts w:ascii="Arial" w:hAnsi="Arial" w:cs="Arial"/>
          <w:spacing w:val="-2"/>
        </w:rPr>
        <w:t>a</w:t>
      </w:r>
      <w:r w:rsidRPr="007D6E8B">
        <w:rPr>
          <w:rFonts w:ascii="Arial" w:hAnsi="Arial" w:cs="Arial"/>
        </w:rPr>
        <w:t xml:space="preserve">r </w:t>
      </w:r>
      <w:r w:rsidRPr="007D6E8B">
        <w:rPr>
          <w:rFonts w:ascii="Arial" w:hAnsi="Arial" w:cs="Arial"/>
          <w:spacing w:val="13"/>
        </w:rPr>
        <w:t xml:space="preserve"> </w:t>
      </w:r>
      <w:r w:rsidRPr="007D6E8B">
        <w:rPr>
          <w:rFonts w:ascii="Arial" w:hAnsi="Arial" w:cs="Arial"/>
        </w:rPr>
        <w:t>en</w:t>
      </w:r>
      <w:r w:rsidRPr="007D6E8B">
        <w:rPr>
          <w:rFonts w:ascii="Arial" w:hAnsi="Arial" w:cs="Arial"/>
          <w:spacing w:val="21"/>
        </w:rPr>
        <w:t xml:space="preserve"> </w:t>
      </w:r>
      <w:r w:rsidRPr="007D6E8B">
        <w:rPr>
          <w:rFonts w:ascii="Arial" w:hAnsi="Arial" w:cs="Arial"/>
          <w:spacing w:val="-2"/>
        </w:rPr>
        <w:t>q</w:t>
      </w:r>
      <w:r w:rsidRPr="007D6E8B">
        <w:rPr>
          <w:rFonts w:ascii="Arial" w:hAnsi="Arial" w:cs="Arial"/>
        </w:rPr>
        <w:t>ué</w:t>
      </w:r>
      <w:r w:rsidRPr="007D6E8B">
        <w:rPr>
          <w:rFonts w:ascii="Arial" w:hAnsi="Arial" w:cs="Arial"/>
          <w:spacing w:val="22"/>
        </w:rPr>
        <w:t xml:space="preserve"> </w:t>
      </w:r>
      <w:r w:rsidRPr="007D6E8B">
        <w:rPr>
          <w:rFonts w:ascii="Arial" w:hAnsi="Arial" w:cs="Arial"/>
          <w:w w:val="106"/>
        </w:rPr>
        <w:t>de</w:t>
      </w:r>
      <w:r w:rsidRPr="007D6E8B">
        <w:rPr>
          <w:rFonts w:ascii="Arial" w:hAnsi="Arial" w:cs="Arial"/>
          <w:spacing w:val="1"/>
          <w:w w:val="106"/>
        </w:rPr>
        <w:t>p</w:t>
      </w:r>
      <w:r w:rsidRPr="007D6E8B">
        <w:rPr>
          <w:rFonts w:ascii="Arial" w:hAnsi="Arial" w:cs="Arial"/>
          <w:spacing w:val="-2"/>
          <w:w w:val="106"/>
        </w:rPr>
        <w:t>a</w:t>
      </w:r>
      <w:r w:rsidRPr="007D6E8B">
        <w:rPr>
          <w:rFonts w:ascii="Arial" w:hAnsi="Arial" w:cs="Arial"/>
          <w:spacing w:val="2"/>
          <w:w w:val="106"/>
        </w:rPr>
        <w:t>r</w:t>
      </w:r>
      <w:r w:rsidRPr="007D6E8B">
        <w:rPr>
          <w:rFonts w:ascii="Arial" w:hAnsi="Arial" w:cs="Arial"/>
          <w:spacing w:val="1"/>
          <w:w w:val="106"/>
        </w:rPr>
        <w:t>t</w:t>
      </w:r>
      <w:r w:rsidRPr="007D6E8B">
        <w:rPr>
          <w:rFonts w:ascii="Arial" w:hAnsi="Arial" w:cs="Arial"/>
          <w:spacing w:val="-2"/>
          <w:w w:val="106"/>
        </w:rPr>
        <w:t>a</w:t>
      </w:r>
      <w:r w:rsidRPr="007D6E8B">
        <w:rPr>
          <w:rFonts w:ascii="Arial" w:hAnsi="Arial" w:cs="Arial"/>
          <w:spacing w:val="-1"/>
          <w:w w:val="106"/>
        </w:rPr>
        <w:t>m</w:t>
      </w:r>
      <w:r w:rsidRPr="007D6E8B">
        <w:rPr>
          <w:rFonts w:ascii="Arial" w:hAnsi="Arial" w:cs="Arial"/>
          <w:w w:val="106"/>
        </w:rPr>
        <w:t>e</w:t>
      </w:r>
      <w:r w:rsidRPr="007D6E8B">
        <w:rPr>
          <w:rFonts w:ascii="Arial" w:hAnsi="Arial" w:cs="Arial"/>
          <w:spacing w:val="-4"/>
          <w:w w:val="106"/>
        </w:rPr>
        <w:t>n</w:t>
      </w:r>
      <w:r w:rsidRPr="007D6E8B">
        <w:rPr>
          <w:rFonts w:ascii="Arial" w:hAnsi="Arial" w:cs="Arial"/>
          <w:spacing w:val="-1"/>
          <w:w w:val="106"/>
        </w:rPr>
        <w:t>t</w:t>
      </w:r>
      <w:r w:rsidRPr="007D6E8B">
        <w:rPr>
          <w:rFonts w:ascii="Arial" w:hAnsi="Arial" w:cs="Arial"/>
          <w:w w:val="106"/>
        </w:rPr>
        <w:t>o</w:t>
      </w:r>
      <w:r w:rsidRPr="007D6E8B">
        <w:rPr>
          <w:rFonts w:ascii="Arial" w:hAnsi="Arial" w:cs="Arial"/>
          <w:spacing w:val="12"/>
          <w:w w:val="106"/>
        </w:rPr>
        <w:t xml:space="preserve"> </w:t>
      </w:r>
      <w:r w:rsidRPr="007D6E8B">
        <w:rPr>
          <w:rFonts w:ascii="Arial" w:hAnsi="Arial" w:cs="Arial"/>
          <w:spacing w:val="1"/>
        </w:rPr>
        <w:t>v</w:t>
      </w:r>
      <w:r w:rsidRPr="007D6E8B">
        <w:rPr>
          <w:rFonts w:ascii="Arial" w:hAnsi="Arial" w:cs="Arial"/>
          <w:spacing w:val="-1"/>
        </w:rPr>
        <w:t>i</w:t>
      </w:r>
      <w:r w:rsidRPr="007D6E8B">
        <w:rPr>
          <w:rFonts w:ascii="Arial" w:hAnsi="Arial" w:cs="Arial"/>
        </w:rPr>
        <w:t>v</w:t>
      </w:r>
      <w:r w:rsidRPr="007D6E8B">
        <w:rPr>
          <w:rFonts w:ascii="Arial" w:hAnsi="Arial" w:cs="Arial"/>
          <w:spacing w:val="-2"/>
        </w:rPr>
        <w:t>a</w:t>
      </w:r>
      <w:r w:rsidRPr="007D6E8B">
        <w:rPr>
          <w:rFonts w:ascii="Arial" w:hAnsi="Arial" w:cs="Arial"/>
        </w:rPr>
        <w:t>n, en</w:t>
      </w:r>
      <w:r w:rsidRPr="007D6E8B">
        <w:rPr>
          <w:rFonts w:ascii="Arial" w:hAnsi="Arial" w:cs="Arial"/>
          <w:spacing w:val="45"/>
        </w:rPr>
        <w:t xml:space="preserve"> </w:t>
      </w:r>
      <w:r w:rsidRPr="007D6E8B">
        <w:rPr>
          <w:rFonts w:ascii="Arial" w:hAnsi="Arial" w:cs="Arial"/>
          <w:spacing w:val="-2"/>
        </w:rPr>
        <w:t>q</w:t>
      </w:r>
      <w:r w:rsidRPr="007D6E8B">
        <w:rPr>
          <w:rFonts w:ascii="Arial" w:hAnsi="Arial" w:cs="Arial"/>
        </w:rPr>
        <w:t>ué</w:t>
      </w:r>
      <w:r w:rsidRPr="007D6E8B">
        <w:rPr>
          <w:rFonts w:ascii="Arial" w:hAnsi="Arial" w:cs="Arial"/>
          <w:spacing w:val="46"/>
        </w:rPr>
        <w:t xml:space="preserve"> </w:t>
      </w:r>
      <w:r w:rsidRPr="007D6E8B">
        <w:rPr>
          <w:rFonts w:ascii="Arial" w:hAnsi="Arial" w:cs="Arial"/>
        </w:rPr>
        <w:t>ce</w:t>
      </w:r>
      <w:r w:rsidRPr="007D6E8B">
        <w:rPr>
          <w:rFonts w:ascii="Arial" w:hAnsi="Arial" w:cs="Arial"/>
          <w:spacing w:val="-4"/>
        </w:rPr>
        <w:t>n</w:t>
      </w:r>
      <w:r w:rsidRPr="007D6E8B">
        <w:rPr>
          <w:rFonts w:ascii="Arial" w:hAnsi="Arial" w:cs="Arial"/>
          <w:spacing w:val="1"/>
        </w:rPr>
        <w:t>t</w:t>
      </w:r>
      <w:r w:rsidRPr="007D6E8B">
        <w:rPr>
          <w:rFonts w:ascii="Arial" w:hAnsi="Arial" w:cs="Arial"/>
          <w:spacing w:val="-3"/>
        </w:rPr>
        <w:t>r</w:t>
      </w:r>
      <w:r w:rsidRPr="007D6E8B">
        <w:rPr>
          <w:rFonts w:ascii="Arial" w:hAnsi="Arial" w:cs="Arial"/>
        </w:rPr>
        <w:t xml:space="preserve">o </w:t>
      </w:r>
      <w:r w:rsidRPr="007D6E8B">
        <w:rPr>
          <w:rFonts w:ascii="Arial" w:hAnsi="Arial" w:cs="Arial"/>
          <w:spacing w:val="15"/>
        </w:rPr>
        <w:t xml:space="preserve"> </w:t>
      </w:r>
      <w:r w:rsidRPr="007D6E8B">
        <w:rPr>
          <w:rFonts w:ascii="Arial" w:hAnsi="Arial" w:cs="Arial"/>
          <w:spacing w:val="2"/>
        </w:rPr>
        <w:t>p</w:t>
      </w:r>
      <w:r w:rsidRPr="007D6E8B">
        <w:rPr>
          <w:rFonts w:ascii="Arial" w:hAnsi="Arial" w:cs="Arial"/>
          <w:spacing w:val="-1"/>
        </w:rPr>
        <w:t>ob</w:t>
      </w:r>
      <w:r w:rsidRPr="007D6E8B">
        <w:rPr>
          <w:rFonts w:ascii="Arial" w:hAnsi="Arial" w:cs="Arial"/>
          <w:spacing w:val="1"/>
        </w:rPr>
        <w:t>l</w:t>
      </w:r>
      <w:r w:rsidRPr="007D6E8B">
        <w:rPr>
          <w:rFonts w:ascii="Arial" w:hAnsi="Arial" w:cs="Arial"/>
        </w:rPr>
        <w:t>ad</w:t>
      </w:r>
      <w:r w:rsidRPr="007D6E8B">
        <w:rPr>
          <w:rFonts w:ascii="Arial" w:hAnsi="Arial" w:cs="Arial"/>
          <w:spacing w:val="-6"/>
        </w:rPr>
        <w:t>o</w:t>
      </w:r>
      <w:r w:rsidRPr="007D6E8B">
        <w:rPr>
          <w:rFonts w:ascii="Arial" w:hAnsi="Arial" w:cs="Arial"/>
        </w:rPr>
        <w:t xml:space="preserve">, </w:t>
      </w:r>
      <w:r w:rsidRPr="007D6E8B">
        <w:rPr>
          <w:rFonts w:ascii="Arial" w:hAnsi="Arial" w:cs="Arial"/>
          <w:spacing w:val="11"/>
        </w:rPr>
        <w:t xml:space="preserve"> </w:t>
      </w:r>
      <w:r w:rsidRPr="007D6E8B">
        <w:rPr>
          <w:rFonts w:ascii="Arial" w:hAnsi="Arial" w:cs="Arial"/>
        </w:rPr>
        <w:t>en</w:t>
      </w:r>
      <w:r w:rsidRPr="007D6E8B">
        <w:rPr>
          <w:rFonts w:ascii="Arial" w:hAnsi="Arial" w:cs="Arial"/>
          <w:spacing w:val="45"/>
        </w:rPr>
        <w:t xml:space="preserve"> </w:t>
      </w:r>
      <w:r w:rsidRPr="007D6E8B">
        <w:rPr>
          <w:rFonts w:ascii="Arial" w:hAnsi="Arial" w:cs="Arial"/>
          <w:spacing w:val="-1"/>
        </w:rPr>
        <w:t>e</w:t>
      </w:r>
      <w:r w:rsidRPr="007D6E8B">
        <w:rPr>
          <w:rFonts w:ascii="Arial" w:hAnsi="Arial" w:cs="Arial"/>
        </w:rPr>
        <w:t>l</w:t>
      </w:r>
      <w:r w:rsidRPr="007D6E8B">
        <w:rPr>
          <w:rFonts w:ascii="Arial" w:hAnsi="Arial" w:cs="Arial"/>
          <w:spacing w:val="30"/>
        </w:rPr>
        <w:t xml:space="preserve"> </w:t>
      </w:r>
      <w:r w:rsidRPr="007D6E8B">
        <w:rPr>
          <w:rFonts w:ascii="Arial" w:hAnsi="Arial" w:cs="Arial"/>
          <w:spacing w:val="-2"/>
        </w:rPr>
        <w:t>á</w:t>
      </w:r>
      <w:r w:rsidRPr="007D6E8B">
        <w:rPr>
          <w:rFonts w:ascii="Arial" w:hAnsi="Arial" w:cs="Arial"/>
          <w:spacing w:val="-3"/>
        </w:rPr>
        <w:t>r</w:t>
      </w:r>
      <w:r w:rsidRPr="007D6E8B">
        <w:rPr>
          <w:rFonts w:ascii="Arial" w:hAnsi="Arial" w:cs="Arial"/>
          <w:spacing w:val="1"/>
        </w:rPr>
        <w:t>e</w:t>
      </w:r>
      <w:r w:rsidRPr="007D6E8B">
        <w:rPr>
          <w:rFonts w:ascii="Arial" w:hAnsi="Arial" w:cs="Arial"/>
        </w:rPr>
        <w:t>a</w:t>
      </w:r>
      <w:r w:rsidRPr="007D6E8B">
        <w:rPr>
          <w:rFonts w:ascii="Arial" w:hAnsi="Arial" w:cs="Arial"/>
          <w:spacing w:val="45"/>
        </w:rPr>
        <w:t xml:space="preserve"> </w:t>
      </w:r>
      <w:r w:rsidRPr="007D6E8B">
        <w:rPr>
          <w:rFonts w:ascii="Arial" w:hAnsi="Arial" w:cs="Arial"/>
          <w:spacing w:val="2"/>
          <w:w w:val="114"/>
        </w:rPr>
        <w:t>r</w:t>
      </w:r>
      <w:r w:rsidRPr="007D6E8B">
        <w:rPr>
          <w:rFonts w:ascii="Arial" w:hAnsi="Arial" w:cs="Arial"/>
          <w:w w:val="108"/>
        </w:rPr>
        <w:t>ur</w:t>
      </w:r>
      <w:r w:rsidRPr="007D6E8B">
        <w:rPr>
          <w:rFonts w:ascii="Arial" w:hAnsi="Arial" w:cs="Arial"/>
          <w:spacing w:val="1"/>
          <w:w w:val="108"/>
        </w:rPr>
        <w:t>a</w:t>
      </w:r>
      <w:r w:rsidRPr="007D6E8B">
        <w:rPr>
          <w:rFonts w:ascii="Arial" w:hAnsi="Arial" w:cs="Arial"/>
          <w:w w:val="94"/>
        </w:rPr>
        <w:t xml:space="preserve">l </w:t>
      </w:r>
      <w:r w:rsidRPr="007D6E8B">
        <w:rPr>
          <w:rFonts w:ascii="Arial" w:hAnsi="Arial" w:cs="Arial"/>
        </w:rPr>
        <w:t>d</w:t>
      </w:r>
      <w:r w:rsidRPr="007D6E8B">
        <w:rPr>
          <w:rFonts w:ascii="Arial" w:hAnsi="Arial" w:cs="Arial"/>
          <w:spacing w:val="-1"/>
        </w:rPr>
        <w:t>is</w:t>
      </w:r>
      <w:r w:rsidRPr="007D6E8B">
        <w:rPr>
          <w:rFonts w:ascii="Arial" w:hAnsi="Arial" w:cs="Arial"/>
          <w:spacing w:val="2"/>
        </w:rPr>
        <w:t>p</w:t>
      </w:r>
      <w:r w:rsidRPr="007D6E8B">
        <w:rPr>
          <w:rFonts w:ascii="Arial" w:hAnsi="Arial" w:cs="Arial"/>
        </w:rPr>
        <w:t>e</w:t>
      </w:r>
      <w:r w:rsidRPr="007D6E8B">
        <w:rPr>
          <w:rFonts w:ascii="Arial" w:hAnsi="Arial" w:cs="Arial"/>
          <w:spacing w:val="-1"/>
        </w:rPr>
        <w:t>r</w:t>
      </w:r>
      <w:r w:rsidRPr="007D6E8B">
        <w:rPr>
          <w:rFonts w:ascii="Arial" w:hAnsi="Arial" w:cs="Arial"/>
          <w:spacing w:val="1"/>
        </w:rPr>
        <w:t>s</w:t>
      </w:r>
      <w:r w:rsidRPr="007D6E8B">
        <w:rPr>
          <w:rFonts w:ascii="Arial" w:hAnsi="Arial" w:cs="Arial"/>
        </w:rPr>
        <w:t>a</w:t>
      </w:r>
      <w:r w:rsidRPr="007D6E8B">
        <w:rPr>
          <w:rFonts w:ascii="Arial" w:hAnsi="Arial" w:cs="Arial"/>
          <w:spacing w:val="19"/>
        </w:rPr>
        <w:t xml:space="preserve"> </w:t>
      </w:r>
      <w:r w:rsidRPr="007D6E8B">
        <w:rPr>
          <w:rFonts w:ascii="Arial" w:hAnsi="Arial" w:cs="Arial"/>
        </w:rPr>
        <w:t>o</w:t>
      </w:r>
      <w:r w:rsidRPr="007D6E8B">
        <w:rPr>
          <w:rFonts w:ascii="Arial" w:hAnsi="Arial" w:cs="Arial"/>
          <w:spacing w:val="4"/>
        </w:rPr>
        <w:t xml:space="preserve"> </w:t>
      </w:r>
      <w:r w:rsidRPr="007D6E8B">
        <w:rPr>
          <w:rFonts w:ascii="Arial" w:hAnsi="Arial" w:cs="Arial"/>
        </w:rPr>
        <w:t>c</w:t>
      </w:r>
      <w:r w:rsidRPr="007D6E8B">
        <w:rPr>
          <w:rFonts w:ascii="Arial" w:hAnsi="Arial" w:cs="Arial"/>
          <w:spacing w:val="-2"/>
        </w:rPr>
        <w:t>o</w:t>
      </w:r>
      <w:r w:rsidRPr="007D6E8B">
        <w:rPr>
          <w:rFonts w:ascii="Arial" w:hAnsi="Arial" w:cs="Arial"/>
          <w:spacing w:val="-1"/>
        </w:rPr>
        <w:t>n</w:t>
      </w:r>
      <w:r w:rsidRPr="007D6E8B">
        <w:rPr>
          <w:rFonts w:ascii="Arial" w:hAnsi="Arial" w:cs="Arial"/>
        </w:rPr>
        <w:t>ce</w:t>
      </w:r>
      <w:r w:rsidRPr="007D6E8B">
        <w:rPr>
          <w:rFonts w:ascii="Arial" w:hAnsi="Arial" w:cs="Arial"/>
          <w:spacing w:val="-4"/>
        </w:rPr>
        <w:t>n</w:t>
      </w:r>
      <w:r w:rsidRPr="007D6E8B">
        <w:rPr>
          <w:rFonts w:ascii="Arial" w:hAnsi="Arial" w:cs="Arial"/>
          <w:spacing w:val="1"/>
        </w:rPr>
        <w:t>t</w:t>
      </w:r>
      <w:r w:rsidRPr="007D6E8B">
        <w:rPr>
          <w:rFonts w:ascii="Arial" w:hAnsi="Arial" w:cs="Arial"/>
        </w:rPr>
        <w:t>ra</w:t>
      </w:r>
      <w:r w:rsidRPr="007D6E8B">
        <w:rPr>
          <w:rFonts w:ascii="Arial" w:hAnsi="Arial" w:cs="Arial"/>
          <w:spacing w:val="1"/>
        </w:rPr>
        <w:t>d</w:t>
      </w:r>
      <w:r w:rsidRPr="007D6E8B">
        <w:rPr>
          <w:rFonts w:ascii="Arial" w:hAnsi="Arial" w:cs="Arial"/>
        </w:rPr>
        <w:t>a,  sin</w:t>
      </w:r>
      <w:r w:rsidRPr="007D6E8B">
        <w:rPr>
          <w:rFonts w:ascii="Arial" w:hAnsi="Arial" w:cs="Arial"/>
          <w:spacing w:val="9"/>
        </w:rPr>
        <w:t xml:space="preserve"> </w:t>
      </w:r>
      <w:r w:rsidRPr="007D6E8B">
        <w:rPr>
          <w:rFonts w:ascii="Arial" w:hAnsi="Arial" w:cs="Arial"/>
        </w:rPr>
        <w:t>i</w:t>
      </w:r>
      <w:r w:rsidRPr="007D6E8B">
        <w:rPr>
          <w:rFonts w:ascii="Arial" w:hAnsi="Arial" w:cs="Arial"/>
          <w:spacing w:val="-4"/>
        </w:rPr>
        <w:t>m</w:t>
      </w:r>
      <w:r w:rsidRPr="007D6E8B">
        <w:rPr>
          <w:rFonts w:ascii="Arial" w:hAnsi="Arial" w:cs="Arial"/>
          <w:spacing w:val="2"/>
        </w:rPr>
        <w:t>p</w:t>
      </w:r>
      <w:r w:rsidRPr="007D6E8B">
        <w:rPr>
          <w:rFonts w:ascii="Arial" w:hAnsi="Arial" w:cs="Arial"/>
          <w:spacing w:val="-2"/>
        </w:rPr>
        <w:t>o</w:t>
      </w:r>
      <w:r w:rsidRPr="007D6E8B">
        <w:rPr>
          <w:rFonts w:ascii="Arial" w:hAnsi="Arial" w:cs="Arial"/>
          <w:spacing w:val="2"/>
        </w:rPr>
        <w:t>r</w:t>
      </w:r>
      <w:r w:rsidRPr="007D6E8B">
        <w:rPr>
          <w:rFonts w:ascii="Arial" w:hAnsi="Arial" w:cs="Arial"/>
          <w:spacing w:val="1"/>
        </w:rPr>
        <w:t>t</w:t>
      </w:r>
      <w:r w:rsidRPr="007D6E8B">
        <w:rPr>
          <w:rFonts w:ascii="Arial" w:hAnsi="Arial" w:cs="Arial"/>
          <w:spacing w:val="-2"/>
        </w:rPr>
        <w:t>a</w:t>
      </w:r>
      <w:r w:rsidRPr="007D6E8B">
        <w:rPr>
          <w:rFonts w:ascii="Arial" w:hAnsi="Arial" w:cs="Arial"/>
        </w:rPr>
        <w:t xml:space="preserve">r </w:t>
      </w:r>
      <w:r w:rsidRPr="007D6E8B">
        <w:rPr>
          <w:rFonts w:ascii="Arial" w:hAnsi="Arial" w:cs="Arial"/>
          <w:spacing w:val="3"/>
        </w:rPr>
        <w:t xml:space="preserve"> </w:t>
      </w:r>
      <w:r w:rsidRPr="007D6E8B">
        <w:rPr>
          <w:rFonts w:ascii="Arial" w:hAnsi="Arial" w:cs="Arial"/>
          <w:spacing w:val="1"/>
        </w:rPr>
        <w:t>l</w:t>
      </w:r>
      <w:r w:rsidRPr="007D6E8B">
        <w:rPr>
          <w:rFonts w:ascii="Arial" w:hAnsi="Arial" w:cs="Arial"/>
          <w:spacing w:val="-1"/>
        </w:rPr>
        <w:t>a</w:t>
      </w:r>
      <w:r w:rsidRPr="007D6E8B">
        <w:rPr>
          <w:rFonts w:ascii="Arial" w:hAnsi="Arial" w:cs="Arial"/>
        </w:rPr>
        <w:t>s difi</w:t>
      </w:r>
      <w:r w:rsidRPr="007D6E8B">
        <w:rPr>
          <w:rFonts w:ascii="Arial" w:hAnsi="Arial" w:cs="Arial"/>
          <w:spacing w:val="1"/>
        </w:rPr>
        <w:t>cu</w:t>
      </w:r>
      <w:r w:rsidRPr="007D6E8B">
        <w:rPr>
          <w:rFonts w:ascii="Arial" w:hAnsi="Arial" w:cs="Arial"/>
          <w:spacing w:val="-2"/>
        </w:rPr>
        <w:t>l</w:t>
      </w:r>
      <w:r w:rsidRPr="007D6E8B">
        <w:rPr>
          <w:rFonts w:ascii="Arial" w:hAnsi="Arial" w:cs="Arial"/>
          <w:spacing w:val="1"/>
        </w:rPr>
        <w:t>t</w:t>
      </w:r>
      <w:r w:rsidRPr="007D6E8B">
        <w:rPr>
          <w:rFonts w:ascii="Arial" w:hAnsi="Arial" w:cs="Arial"/>
        </w:rPr>
        <w:t>ades</w:t>
      </w:r>
      <w:r w:rsidRPr="007D6E8B">
        <w:rPr>
          <w:rFonts w:ascii="Arial" w:hAnsi="Arial" w:cs="Arial"/>
          <w:spacing w:val="7"/>
        </w:rPr>
        <w:t xml:space="preserve"> </w:t>
      </w:r>
      <w:r w:rsidRPr="007D6E8B">
        <w:rPr>
          <w:rFonts w:ascii="Arial" w:hAnsi="Arial" w:cs="Arial"/>
          <w:spacing w:val="-1"/>
        </w:rPr>
        <w:t>t</w:t>
      </w:r>
      <w:r w:rsidRPr="007D6E8B">
        <w:rPr>
          <w:rFonts w:ascii="Arial" w:hAnsi="Arial" w:cs="Arial"/>
          <w:spacing w:val="1"/>
        </w:rPr>
        <w:t>é</w:t>
      </w:r>
      <w:r w:rsidRPr="007D6E8B">
        <w:rPr>
          <w:rFonts w:ascii="Arial" w:hAnsi="Arial" w:cs="Arial"/>
        </w:rPr>
        <w:t>cni</w:t>
      </w:r>
      <w:r w:rsidRPr="007D6E8B">
        <w:rPr>
          <w:rFonts w:ascii="Arial" w:hAnsi="Arial" w:cs="Arial"/>
          <w:spacing w:val="1"/>
        </w:rPr>
        <w:t>c</w:t>
      </w:r>
      <w:r w:rsidRPr="007D6E8B">
        <w:rPr>
          <w:rFonts w:ascii="Arial" w:hAnsi="Arial" w:cs="Arial"/>
          <w:spacing w:val="-1"/>
        </w:rPr>
        <w:t>a</w:t>
      </w:r>
      <w:r w:rsidRPr="007D6E8B">
        <w:rPr>
          <w:rFonts w:ascii="Arial" w:hAnsi="Arial" w:cs="Arial"/>
        </w:rPr>
        <w:t>s</w:t>
      </w:r>
      <w:r w:rsidRPr="007D6E8B">
        <w:rPr>
          <w:rFonts w:ascii="Arial" w:hAnsi="Arial" w:cs="Arial"/>
          <w:spacing w:val="9"/>
        </w:rPr>
        <w:t xml:space="preserve"> </w:t>
      </w:r>
      <w:r w:rsidRPr="007D6E8B">
        <w:rPr>
          <w:rFonts w:ascii="Arial" w:hAnsi="Arial" w:cs="Arial"/>
        </w:rPr>
        <w:t xml:space="preserve">o </w:t>
      </w:r>
      <w:r w:rsidRPr="007D6E8B">
        <w:rPr>
          <w:rFonts w:ascii="Arial" w:hAnsi="Arial" w:cs="Arial"/>
          <w:spacing w:val="1"/>
        </w:rPr>
        <w:t>e</w:t>
      </w:r>
      <w:r w:rsidRPr="007D6E8B">
        <w:rPr>
          <w:rFonts w:ascii="Arial" w:hAnsi="Arial" w:cs="Arial"/>
        </w:rPr>
        <w:t>c</w:t>
      </w:r>
      <w:r w:rsidRPr="007D6E8B">
        <w:rPr>
          <w:rFonts w:ascii="Arial" w:hAnsi="Arial" w:cs="Arial"/>
          <w:spacing w:val="-2"/>
        </w:rPr>
        <w:t>o</w:t>
      </w:r>
      <w:r w:rsidRPr="007D6E8B">
        <w:rPr>
          <w:rFonts w:ascii="Arial" w:hAnsi="Arial" w:cs="Arial"/>
          <w:spacing w:val="-1"/>
        </w:rPr>
        <w:t>n</w:t>
      </w:r>
      <w:r w:rsidRPr="007D6E8B">
        <w:rPr>
          <w:rFonts w:ascii="Arial" w:hAnsi="Arial" w:cs="Arial"/>
          <w:spacing w:val="-2"/>
        </w:rPr>
        <w:t>ó</w:t>
      </w:r>
      <w:r w:rsidRPr="007D6E8B">
        <w:rPr>
          <w:rFonts w:ascii="Arial" w:hAnsi="Arial" w:cs="Arial"/>
        </w:rPr>
        <w:t>mi</w:t>
      </w:r>
      <w:r w:rsidRPr="007D6E8B">
        <w:rPr>
          <w:rFonts w:ascii="Arial" w:hAnsi="Arial" w:cs="Arial"/>
          <w:spacing w:val="1"/>
        </w:rPr>
        <w:t>c</w:t>
      </w:r>
      <w:r w:rsidRPr="007D6E8B">
        <w:rPr>
          <w:rFonts w:ascii="Arial" w:hAnsi="Arial" w:cs="Arial"/>
          <w:spacing w:val="-1"/>
        </w:rPr>
        <w:t>a</w:t>
      </w:r>
      <w:r w:rsidRPr="007D6E8B">
        <w:rPr>
          <w:rFonts w:ascii="Arial" w:hAnsi="Arial" w:cs="Arial"/>
        </w:rPr>
        <w:t>s</w:t>
      </w:r>
      <w:r w:rsidRPr="007D6E8B">
        <w:rPr>
          <w:rFonts w:ascii="Arial" w:hAnsi="Arial" w:cs="Arial"/>
          <w:spacing w:val="24"/>
        </w:rPr>
        <w:t xml:space="preserve"> </w:t>
      </w:r>
      <w:r w:rsidRPr="007D6E8B">
        <w:rPr>
          <w:rFonts w:ascii="Arial" w:hAnsi="Arial" w:cs="Arial"/>
          <w:spacing w:val="-2"/>
          <w:w w:val="105"/>
        </w:rPr>
        <w:t>q</w:t>
      </w:r>
      <w:r w:rsidRPr="007D6E8B">
        <w:rPr>
          <w:rFonts w:ascii="Arial" w:hAnsi="Arial" w:cs="Arial"/>
          <w:w w:val="104"/>
        </w:rPr>
        <w:t xml:space="preserve">ue </w:t>
      </w:r>
      <w:r w:rsidRPr="007D6E8B">
        <w:rPr>
          <w:rFonts w:ascii="Arial" w:hAnsi="Arial" w:cs="Arial"/>
        </w:rPr>
        <w:t>i</w:t>
      </w:r>
      <w:r w:rsidRPr="007D6E8B">
        <w:rPr>
          <w:rFonts w:ascii="Arial" w:hAnsi="Arial" w:cs="Arial"/>
          <w:spacing w:val="-4"/>
        </w:rPr>
        <w:t>m</w:t>
      </w:r>
      <w:r w:rsidRPr="007D6E8B">
        <w:rPr>
          <w:rFonts w:ascii="Arial" w:hAnsi="Arial" w:cs="Arial"/>
          <w:spacing w:val="-1"/>
        </w:rPr>
        <w:t>p</w:t>
      </w:r>
      <w:r w:rsidRPr="007D6E8B">
        <w:rPr>
          <w:rFonts w:ascii="Arial" w:hAnsi="Arial" w:cs="Arial"/>
        </w:rPr>
        <w:t>li</w:t>
      </w:r>
      <w:r w:rsidRPr="007D6E8B">
        <w:rPr>
          <w:rFonts w:ascii="Arial" w:hAnsi="Arial" w:cs="Arial"/>
          <w:spacing w:val="-2"/>
        </w:rPr>
        <w:t>q</w:t>
      </w:r>
      <w:r w:rsidRPr="007D6E8B">
        <w:rPr>
          <w:rFonts w:ascii="Arial" w:hAnsi="Arial" w:cs="Arial"/>
        </w:rPr>
        <w:t xml:space="preserve">ue  </w:t>
      </w:r>
      <w:r w:rsidRPr="007D6E8B">
        <w:rPr>
          <w:rFonts w:ascii="Arial" w:hAnsi="Arial" w:cs="Arial"/>
          <w:spacing w:val="1"/>
        </w:rPr>
        <w:t>s</w:t>
      </w:r>
      <w:r w:rsidRPr="007D6E8B">
        <w:rPr>
          <w:rFonts w:ascii="Arial" w:hAnsi="Arial" w:cs="Arial"/>
          <w:spacing w:val="-4"/>
        </w:rPr>
        <w:t>a</w:t>
      </w:r>
      <w:r w:rsidRPr="007D6E8B">
        <w:rPr>
          <w:rFonts w:ascii="Arial" w:hAnsi="Arial" w:cs="Arial"/>
          <w:spacing w:val="1"/>
        </w:rPr>
        <w:t>t</w:t>
      </w:r>
      <w:r w:rsidRPr="007D6E8B">
        <w:rPr>
          <w:rFonts w:ascii="Arial" w:hAnsi="Arial" w:cs="Arial"/>
          <w:spacing w:val="-1"/>
        </w:rPr>
        <w:t>i</w:t>
      </w:r>
      <w:r w:rsidRPr="007D6E8B">
        <w:rPr>
          <w:rFonts w:ascii="Arial" w:hAnsi="Arial" w:cs="Arial"/>
        </w:rPr>
        <w:t>sfacer</w:t>
      </w:r>
      <w:r w:rsidRPr="007D6E8B">
        <w:rPr>
          <w:rFonts w:ascii="Arial" w:hAnsi="Arial" w:cs="Arial"/>
          <w:spacing w:val="24"/>
        </w:rPr>
        <w:t xml:space="preserve"> </w:t>
      </w:r>
      <w:r w:rsidRPr="007D6E8B">
        <w:rPr>
          <w:rFonts w:ascii="Arial" w:hAnsi="Arial" w:cs="Arial"/>
          <w:spacing w:val="-1"/>
        </w:rPr>
        <w:t>su</w:t>
      </w:r>
      <w:r w:rsidRPr="007D6E8B">
        <w:rPr>
          <w:rFonts w:ascii="Arial" w:hAnsi="Arial" w:cs="Arial"/>
        </w:rPr>
        <w:t>s</w:t>
      </w:r>
      <w:r w:rsidRPr="007D6E8B">
        <w:rPr>
          <w:rFonts w:ascii="Arial" w:hAnsi="Arial" w:cs="Arial"/>
          <w:spacing w:val="23"/>
        </w:rPr>
        <w:t xml:space="preserve"> </w:t>
      </w:r>
      <w:r w:rsidRPr="007D6E8B">
        <w:rPr>
          <w:rFonts w:ascii="Arial" w:hAnsi="Arial" w:cs="Arial"/>
          <w:spacing w:val="-1"/>
        </w:rPr>
        <w:t>n</w:t>
      </w:r>
      <w:r w:rsidRPr="007D6E8B">
        <w:rPr>
          <w:rFonts w:ascii="Arial" w:hAnsi="Arial" w:cs="Arial"/>
          <w:spacing w:val="1"/>
        </w:rPr>
        <w:t>e</w:t>
      </w:r>
      <w:r w:rsidRPr="007D6E8B">
        <w:rPr>
          <w:rFonts w:ascii="Arial" w:hAnsi="Arial" w:cs="Arial"/>
        </w:rPr>
        <w:t>cesi</w:t>
      </w:r>
      <w:r w:rsidRPr="007D6E8B">
        <w:rPr>
          <w:rFonts w:ascii="Arial" w:hAnsi="Arial" w:cs="Arial"/>
          <w:spacing w:val="1"/>
        </w:rPr>
        <w:t>d</w:t>
      </w:r>
      <w:r w:rsidRPr="007D6E8B">
        <w:rPr>
          <w:rFonts w:ascii="Arial" w:hAnsi="Arial" w:cs="Arial"/>
        </w:rPr>
        <w:t>ades.</w:t>
      </w:r>
      <w:r w:rsidRPr="007D6E8B">
        <w:rPr>
          <w:rFonts w:ascii="Arial" w:hAnsi="Arial" w:cs="Arial"/>
          <w:spacing w:val="36"/>
        </w:rPr>
        <w:t xml:space="preserve"> </w:t>
      </w:r>
      <w:r w:rsidRPr="007D6E8B">
        <w:rPr>
          <w:rFonts w:ascii="Arial" w:hAnsi="Arial" w:cs="Arial"/>
          <w:spacing w:val="-6"/>
          <w:w w:val="104"/>
        </w:rPr>
        <w:t>P</w:t>
      </w:r>
      <w:r w:rsidRPr="007D6E8B">
        <w:rPr>
          <w:rFonts w:ascii="Arial" w:hAnsi="Arial" w:cs="Arial"/>
          <w:w w:val="105"/>
        </w:rPr>
        <w:t>e</w:t>
      </w:r>
      <w:r w:rsidRPr="007D6E8B">
        <w:rPr>
          <w:rFonts w:ascii="Arial" w:hAnsi="Arial" w:cs="Arial"/>
          <w:spacing w:val="-3"/>
          <w:w w:val="105"/>
        </w:rPr>
        <w:t>r</w:t>
      </w:r>
      <w:r w:rsidRPr="007D6E8B">
        <w:rPr>
          <w:rFonts w:ascii="Arial" w:hAnsi="Arial" w:cs="Arial"/>
          <w:w w:val="105"/>
        </w:rPr>
        <w:t xml:space="preserve">o </w:t>
      </w:r>
      <w:r w:rsidRPr="007D6E8B">
        <w:rPr>
          <w:rFonts w:ascii="Arial" w:hAnsi="Arial" w:cs="Arial"/>
          <w:spacing w:val="-1"/>
        </w:rPr>
        <w:t>e</w:t>
      </w:r>
      <w:r w:rsidRPr="007D6E8B">
        <w:rPr>
          <w:rFonts w:ascii="Arial" w:hAnsi="Arial" w:cs="Arial"/>
        </w:rPr>
        <w:t>l</w:t>
      </w:r>
      <w:r w:rsidRPr="007D6E8B">
        <w:rPr>
          <w:rFonts w:ascii="Arial" w:hAnsi="Arial" w:cs="Arial"/>
          <w:spacing w:val="-6"/>
        </w:rPr>
        <w:t xml:space="preserve"> </w:t>
      </w:r>
      <w:r w:rsidRPr="007D6E8B">
        <w:rPr>
          <w:rFonts w:ascii="Arial" w:hAnsi="Arial" w:cs="Arial"/>
          <w:spacing w:val="-2"/>
        </w:rPr>
        <w:t>p</w:t>
      </w:r>
      <w:r w:rsidRPr="007D6E8B">
        <w:rPr>
          <w:rFonts w:ascii="Arial" w:hAnsi="Arial" w:cs="Arial"/>
          <w:spacing w:val="-3"/>
        </w:rPr>
        <w:t>r</w:t>
      </w:r>
      <w:r w:rsidRPr="007D6E8B">
        <w:rPr>
          <w:rFonts w:ascii="Arial" w:hAnsi="Arial" w:cs="Arial"/>
          <w:spacing w:val="-1"/>
        </w:rPr>
        <w:t>ob</w:t>
      </w:r>
      <w:r w:rsidRPr="007D6E8B">
        <w:rPr>
          <w:rFonts w:ascii="Arial" w:hAnsi="Arial" w:cs="Arial"/>
        </w:rPr>
        <w:t>le</w:t>
      </w:r>
      <w:r w:rsidRPr="007D6E8B">
        <w:rPr>
          <w:rFonts w:ascii="Arial" w:hAnsi="Arial" w:cs="Arial"/>
          <w:spacing w:val="-1"/>
        </w:rPr>
        <w:t>m</w:t>
      </w:r>
      <w:r w:rsidRPr="007D6E8B">
        <w:rPr>
          <w:rFonts w:ascii="Arial" w:hAnsi="Arial" w:cs="Arial"/>
        </w:rPr>
        <w:t>a</w:t>
      </w:r>
      <w:r w:rsidRPr="007D6E8B">
        <w:rPr>
          <w:rFonts w:ascii="Arial" w:hAnsi="Arial" w:cs="Arial"/>
          <w:spacing w:val="34"/>
        </w:rPr>
        <w:t xml:space="preserve"> </w:t>
      </w:r>
      <w:r w:rsidRPr="007D6E8B">
        <w:rPr>
          <w:rFonts w:ascii="Arial" w:hAnsi="Arial" w:cs="Arial"/>
        </w:rPr>
        <w:t>de</w:t>
      </w:r>
      <w:r w:rsidRPr="007D6E8B">
        <w:rPr>
          <w:rFonts w:ascii="Arial" w:hAnsi="Arial" w:cs="Arial"/>
          <w:spacing w:val="6"/>
        </w:rPr>
        <w:t xml:space="preserve"> </w:t>
      </w:r>
      <w:r w:rsidRPr="007D6E8B">
        <w:rPr>
          <w:rFonts w:ascii="Arial" w:hAnsi="Arial" w:cs="Arial"/>
        </w:rPr>
        <w:t>c</w:t>
      </w:r>
      <w:r w:rsidRPr="007D6E8B">
        <w:rPr>
          <w:rFonts w:ascii="Arial" w:hAnsi="Arial" w:cs="Arial"/>
          <w:spacing w:val="-2"/>
        </w:rPr>
        <w:t>ó</w:t>
      </w:r>
      <w:r w:rsidRPr="007D6E8B">
        <w:rPr>
          <w:rFonts w:ascii="Arial" w:hAnsi="Arial" w:cs="Arial"/>
          <w:spacing w:val="-1"/>
        </w:rPr>
        <w:t>m</w:t>
      </w:r>
      <w:r w:rsidRPr="007D6E8B">
        <w:rPr>
          <w:rFonts w:ascii="Arial" w:hAnsi="Arial" w:cs="Arial"/>
        </w:rPr>
        <w:t>o</w:t>
      </w:r>
      <w:r w:rsidRPr="007D6E8B">
        <w:rPr>
          <w:rFonts w:ascii="Arial" w:hAnsi="Arial" w:cs="Arial"/>
          <w:spacing w:val="19"/>
        </w:rPr>
        <w:t xml:space="preserve"> </w:t>
      </w:r>
      <w:r w:rsidRPr="007D6E8B">
        <w:rPr>
          <w:rFonts w:ascii="Arial" w:hAnsi="Arial" w:cs="Arial"/>
          <w:spacing w:val="-1"/>
        </w:rPr>
        <w:t>m</w:t>
      </w:r>
      <w:r w:rsidRPr="007D6E8B">
        <w:rPr>
          <w:rFonts w:ascii="Arial" w:hAnsi="Arial" w:cs="Arial"/>
          <w:spacing w:val="1"/>
        </w:rPr>
        <w:t>e</w:t>
      </w:r>
      <w:r w:rsidRPr="007D6E8B">
        <w:rPr>
          <w:rFonts w:ascii="Arial" w:hAnsi="Arial" w:cs="Arial"/>
        </w:rPr>
        <w:t>dir</w:t>
      </w:r>
      <w:r w:rsidRPr="007D6E8B">
        <w:rPr>
          <w:rFonts w:ascii="Arial" w:hAnsi="Arial" w:cs="Arial"/>
          <w:spacing w:val="26"/>
        </w:rPr>
        <w:t xml:space="preserve"> </w:t>
      </w:r>
      <w:r w:rsidRPr="007D6E8B">
        <w:rPr>
          <w:rFonts w:ascii="Arial" w:hAnsi="Arial" w:cs="Arial"/>
        </w:rPr>
        <w:t>c</w:t>
      </w:r>
      <w:r w:rsidRPr="007D6E8B">
        <w:rPr>
          <w:rFonts w:ascii="Arial" w:hAnsi="Arial" w:cs="Arial"/>
          <w:spacing w:val="-1"/>
        </w:rPr>
        <w:t>o</w:t>
      </w:r>
      <w:r w:rsidRPr="007D6E8B">
        <w:rPr>
          <w:rFonts w:ascii="Arial" w:hAnsi="Arial" w:cs="Arial"/>
          <w:spacing w:val="2"/>
        </w:rPr>
        <w:t>b</w:t>
      </w:r>
      <w:r w:rsidRPr="007D6E8B">
        <w:rPr>
          <w:rFonts w:ascii="Arial" w:hAnsi="Arial" w:cs="Arial"/>
        </w:rPr>
        <w:t>e</w:t>
      </w:r>
      <w:r w:rsidRPr="007D6E8B">
        <w:rPr>
          <w:rFonts w:ascii="Arial" w:hAnsi="Arial" w:cs="Arial"/>
          <w:spacing w:val="2"/>
        </w:rPr>
        <w:t>r</w:t>
      </w:r>
      <w:r w:rsidRPr="007D6E8B">
        <w:rPr>
          <w:rFonts w:ascii="Arial" w:hAnsi="Arial" w:cs="Arial"/>
          <w:spacing w:val="-2"/>
        </w:rPr>
        <w:t>t</w:t>
      </w:r>
      <w:r w:rsidRPr="007D6E8B">
        <w:rPr>
          <w:rFonts w:ascii="Arial" w:hAnsi="Arial" w:cs="Arial"/>
        </w:rPr>
        <w:t>ur</w:t>
      </w:r>
      <w:r w:rsidRPr="007D6E8B">
        <w:rPr>
          <w:rFonts w:ascii="Arial" w:hAnsi="Arial" w:cs="Arial"/>
          <w:spacing w:val="-1"/>
        </w:rPr>
        <w:t>a</w:t>
      </w:r>
      <w:r w:rsidRPr="007D6E8B">
        <w:rPr>
          <w:rFonts w:ascii="Arial" w:hAnsi="Arial" w:cs="Arial"/>
        </w:rPr>
        <w:t>s,</w:t>
      </w:r>
      <w:r w:rsidRPr="007D6E8B">
        <w:rPr>
          <w:rFonts w:ascii="Arial" w:hAnsi="Arial" w:cs="Arial"/>
          <w:spacing w:val="35"/>
        </w:rPr>
        <w:t xml:space="preserve"> </w:t>
      </w:r>
      <w:r w:rsidRPr="007D6E8B">
        <w:rPr>
          <w:rFonts w:ascii="Arial" w:hAnsi="Arial" w:cs="Arial"/>
          <w:spacing w:val="-1"/>
        </w:rPr>
        <w:t>e</w:t>
      </w:r>
      <w:r w:rsidRPr="007D6E8B">
        <w:rPr>
          <w:rFonts w:ascii="Arial" w:hAnsi="Arial" w:cs="Arial"/>
        </w:rPr>
        <w:t>l c</w:t>
      </w:r>
      <w:r w:rsidRPr="007D6E8B">
        <w:rPr>
          <w:rFonts w:ascii="Arial" w:hAnsi="Arial" w:cs="Arial"/>
          <w:spacing w:val="-2"/>
        </w:rPr>
        <w:t>o</w:t>
      </w:r>
      <w:r w:rsidRPr="007D6E8B">
        <w:rPr>
          <w:rFonts w:ascii="Arial" w:hAnsi="Arial" w:cs="Arial"/>
          <w:spacing w:val="-1"/>
        </w:rPr>
        <w:t>n</w:t>
      </w:r>
      <w:r w:rsidRPr="007D6E8B">
        <w:rPr>
          <w:rFonts w:ascii="Arial" w:hAnsi="Arial" w:cs="Arial"/>
        </w:rPr>
        <w:t>ce</w:t>
      </w:r>
      <w:r w:rsidRPr="007D6E8B">
        <w:rPr>
          <w:rFonts w:ascii="Arial" w:hAnsi="Arial" w:cs="Arial"/>
          <w:spacing w:val="-2"/>
        </w:rPr>
        <w:t>p</w:t>
      </w:r>
      <w:r w:rsidRPr="007D6E8B">
        <w:rPr>
          <w:rFonts w:ascii="Arial" w:hAnsi="Arial" w:cs="Arial"/>
          <w:spacing w:val="-1"/>
        </w:rPr>
        <w:t>t</w:t>
      </w:r>
      <w:r w:rsidRPr="007D6E8B">
        <w:rPr>
          <w:rFonts w:ascii="Arial" w:hAnsi="Arial" w:cs="Arial"/>
        </w:rPr>
        <w:t>o</w:t>
      </w:r>
      <w:r w:rsidRPr="007D6E8B">
        <w:rPr>
          <w:rFonts w:ascii="Arial" w:hAnsi="Arial" w:cs="Arial"/>
          <w:spacing w:val="29"/>
        </w:rPr>
        <w:t xml:space="preserve"> </w:t>
      </w:r>
      <w:r w:rsidRPr="007D6E8B">
        <w:rPr>
          <w:rFonts w:ascii="Arial" w:hAnsi="Arial" w:cs="Arial"/>
        </w:rPr>
        <w:t>de</w:t>
      </w:r>
      <w:r w:rsidRPr="007D6E8B">
        <w:rPr>
          <w:rFonts w:ascii="Arial" w:hAnsi="Arial" w:cs="Arial"/>
          <w:spacing w:val="4"/>
        </w:rPr>
        <w:t xml:space="preserve"> </w:t>
      </w:r>
      <w:r w:rsidRPr="007D6E8B">
        <w:rPr>
          <w:rFonts w:ascii="Arial" w:hAnsi="Arial" w:cs="Arial"/>
        </w:rPr>
        <w:t>los</w:t>
      </w:r>
      <w:r w:rsidRPr="007D6E8B">
        <w:rPr>
          <w:rFonts w:ascii="Arial" w:hAnsi="Arial" w:cs="Arial"/>
          <w:spacing w:val="-5"/>
        </w:rPr>
        <w:t xml:space="preserve"> </w:t>
      </w:r>
      <w:r w:rsidRPr="007D6E8B">
        <w:rPr>
          <w:rFonts w:ascii="Arial" w:hAnsi="Arial" w:cs="Arial"/>
        </w:rPr>
        <w:t>i</w:t>
      </w:r>
      <w:r w:rsidRPr="007D6E8B">
        <w:rPr>
          <w:rFonts w:ascii="Arial" w:hAnsi="Arial" w:cs="Arial"/>
          <w:spacing w:val="-1"/>
        </w:rPr>
        <w:t>n</w:t>
      </w:r>
      <w:r w:rsidRPr="007D6E8B">
        <w:rPr>
          <w:rFonts w:ascii="Arial" w:hAnsi="Arial" w:cs="Arial"/>
        </w:rPr>
        <w:t>di</w:t>
      </w:r>
      <w:r w:rsidRPr="007D6E8B">
        <w:rPr>
          <w:rFonts w:ascii="Arial" w:hAnsi="Arial" w:cs="Arial"/>
          <w:spacing w:val="1"/>
        </w:rPr>
        <w:t>c</w:t>
      </w:r>
      <w:r w:rsidRPr="007D6E8B">
        <w:rPr>
          <w:rFonts w:ascii="Arial" w:hAnsi="Arial" w:cs="Arial"/>
        </w:rPr>
        <w:t>ad</w:t>
      </w:r>
      <w:r w:rsidRPr="007D6E8B">
        <w:rPr>
          <w:rFonts w:ascii="Arial" w:hAnsi="Arial" w:cs="Arial"/>
          <w:spacing w:val="-2"/>
        </w:rPr>
        <w:t>o</w:t>
      </w:r>
      <w:r w:rsidRPr="007D6E8B">
        <w:rPr>
          <w:rFonts w:ascii="Arial" w:hAnsi="Arial" w:cs="Arial"/>
          <w:spacing w:val="-3"/>
        </w:rPr>
        <w:t>r</w:t>
      </w:r>
      <w:r w:rsidRPr="007D6E8B">
        <w:rPr>
          <w:rFonts w:ascii="Arial" w:hAnsi="Arial" w:cs="Arial"/>
        </w:rPr>
        <w:t>es</w:t>
      </w:r>
      <w:r w:rsidRPr="007D6E8B">
        <w:rPr>
          <w:rFonts w:ascii="Arial" w:hAnsi="Arial" w:cs="Arial"/>
          <w:spacing w:val="35"/>
        </w:rPr>
        <w:t>.</w:t>
      </w:r>
    </w:p>
    <w:p w:rsidR="007D6E8B" w:rsidRPr="007D6E8B" w:rsidRDefault="007D6E8B" w:rsidP="005B4ADA">
      <w:pPr>
        <w:pStyle w:val="Sinespaciado"/>
        <w:spacing w:line="360" w:lineRule="auto"/>
        <w:jc w:val="both"/>
        <w:rPr>
          <w:rFonts w:ascii="Arial" w:eastAsia="Times New Roman" w:hAnsi="Arial" w:cs="Arial"/>
          <w:b/>
          <w:bCs/>
          <w:kern w:val="36"/>
          <w:lang w:eastAsia="es-ES"/>
        </w:rPr>
      </w:pPr>
    </w:p>
    <w:p w:rsidR="007D6E8B" w:rsidRPr="007D6E8B" w:rsidRDefault="007D6E8B" w:rsidP="005B4ADA">
      <w:pPr>
        <w:pStyle w:val="Sinespaciado"/>
        <w:spacing w:line="360" w:lineRule="auto"/>
        <w:jc w:val="both"/>
        <w:rPr>
          <w:rFonts w:ascii="Arial" w:eastAsia="Times New Roman" w:hAnsi="Arial" w:cs="Arial"/>
          <w:b/>
          <w:bCs/>
          <w:kern w:val="36"/>
          <w:lang w:eastAsia="es-ES"/>
        </w:rPr>
      </w:pPr>
    </w:p>
    <w:p w:rsidR="007D6E8B" w:rsidRPr="007D6E8B" w:rsidRDefault="007D6E8B" w:rsidP="005B4ADA">
      <w:pPr>
        <w:pStyle w:val="Sinespaciado"/>
        <w:spacing w:line="360" w:lineRule="auto"/>
        <w:jc w:val="both"/>
        <w:rPr>
          <w:rFonts w:ascii="Arial" w:hAnsi="Arial" w:cs="Arial"/>
        </w:rPr>
      </w:pPr>
      <w:r w:rsidRPr="007D6E8B">
        <w:rPr>
          <w:rFonts w:ascii="Arial" w:eastAsia="Times New Roman" w:hAnsi="Arial" w:cs="Arial"/>
          <w:b/>
          <w:bCs/>
          <w:kern w:val="36"/>
          <w:lang w:eastAsia="es-ES"/>
        </w:rPr>
        <w:t xml:space="preserve">FPS proyecta con </w:t>
      </w:r>
      <w:proofErr w:type="spellStart"/>
      <w:r w:rsidRPr="007D6E8B">
        <w:rPr>
          <w:rFonts w:ascii="Arial" w:eastAsia="Times New Roman" w:hAnsi="Arial" w:cs="Arial"/>
          <w:b/>
          <w:bCs/>
          <w:kern w:val="36"/>
          <w:lang w:eastAsia="es-ES"/>
        </w:rPr>
        <w:t>MiAgua</w:t>
      </w:r>
      <w:proofErr w:type="spellEnd"/>
      <w:r w:rsidRPr="007D6E8B">
        <w:rPr>
          <w:rFonts w:ascii="Arial" w:eastAsia="Times New Roman" w:hAnsi="Arial" w:cs="Arial"/>
          <w:b/>
          <w:bCs/>
          <w:kern w:val="36"/>
          <w:lang w:eastAsia="es-ES"/>
        </w:rPr>
        <w:t xml:space="preserve"> IV cubrir casi el 100% de la demanda de agua de la población boliviana</w:t>
      </w:r>
    </w:p>
    <w:p w:rsidR="007D6E8B" w:rsidRPr="007D6E8B" w:rsidRDefault="007D6E8B" w:rsidP="005B4ADA">
      <w:pPr>
        <w:pStyle w:val="Sinespaciado"/>
        <w:tabs>
          <w:tab w:val="left" w:pos="0"/>
        </w:tabs>
        <w:spacing w:line="360" w:lineRule="auto"/>
        <w:rPr>
          <w:rFonts w:ascii="Arial" w:eastAsia="Times New Roman" w:hAnsi="Arial" w:cs="Arial"/>
          <w:lang w:eastAsia="es-ES"/>
        </w:rPr>
      </w:pPr>
      <w:r w:rsidRPr="007D6E8B">
        <w:rPr>
          <w:rFonts w:ascii="Arial" w:eastAsia="Times New Roman" w:hAnsi="Arial" w:cs="Arial"/>
          <w:lang w:eastAsia="es-ES"/>
        </w:rPr>
        <w:lastRenderedPageBreak/>
        <w:t>La Paz, 14 mayo (ABI).- El director del Fondo de Inversión Productiva y Social (FPS), Vladimir Sánchez, afirmó el jueves que con el programa Más Inversión para el Agua (</w:t>
      </w:r>
      <w:proofErr w:type="spellStart"/>
      <w:r w:rsidRPr="007D6E8B">
        <w:rPr>
          <w:rFonts w:ascii="Arial" w:eastAsia="Times New Roman" w:hAnsi="Arial" w:cs="Arial"/>
          <w:lang w:eastAsia="es-ES"/>
        </w:rPr>
        <w:t>MiAgua</w:t>
      </w:r>
      <w:proofErr w:type="spellEnd"/>
      <w:r w:rsidRPr="007D6E8B">
        <w:rPr>
          <w:rFonts w:ascii="Arial" w:eastAsia="Times New Roman" w:hAnsi="Arial" w:cs="Arial"/>
          <w:lang w:eastAsia="es-ES"/>
        </w:rPr>
        <w:t>) IV se prevé cubrir casi el 100% de la demanda de agua de la población boliviana, haciendo énfasis en proyectos de riego, para garantizar la soberanía alimentaria.</w:t>
      </w:r>
      <w:r w:rsidRPr="007D6E8B">
        <w:rPr>
          <w:rFonts w:ascii="Arial" w:eastAsia="Times New Roman" w:hAnsi="Arial" w:cs="Arial"/>
          <w:lang w:eastAsia="es-ES"/>
        </w:rPr>
        <w:br/>
      </w:r>
      <w:r w:rsidRPr="007D6E8B">
        <w:rPr>
          <w:rFonts w:ascii="Arial" w:eastAsia="Times New Roman" w:hAnsi="Arial" w:cs="Arial"/>
          <w:lang w:eastAsia="es-ES"/>
        </w:rPr>
        <w:br/>
        <w:t xml:space="preserve">"Yo creo que con </w:t>
      </w:r>
      <w:proofErr w:type="spellStart"/>
      <w:r w:rsidRPr="007D6E8B">
        <w:rPr>
          <w:rFonts w:ascii="Arial" w:eastAsia="Times New Roman" w:hAnsi="Arial" w:cs="Arial"/>
          <w:lang w:eastAsia="es-ES"/>
        </w:rPr>
        <w:t>MiAgua</w:t>
      </w:r>
      <w:proofErr w:type="spellEnd"/>
      <w:r w:rsidRPr="007D6E8B">
        <w:rPr>
          <w:rFonts w:ascii="Arial" w:eastAsia="Times New Roman" w:hAnsi="Arial" w:cs="Arial"/>
          <w:lang w:eastAsia="es-ES"/>
        </w:rPr>
        <w:t xml:space="preserve"> IV vamos a aproximarnos a dotar de este servicio a casi el 100% de la población boliviana", dijo en entrevista con la Red Patria Nueva.</w:t>
      </w:r>
      <w:r w:rsidRPr="007D6E8B">
        <w:rPr>
          <w:rFonts w:ascii="Arial" w:eastAsia="Times New Roman" w:hAnsi="Arial" w:cs="Arial"/>
          <w:lang w:eastAsia="es-ES"/>
        </w:rPr>
        <w:br/>
      </w:r>
      <w:r w:rsidRPr="007D6E8B">
        <w:rPr>
          <w:rFonts w:ascii="Arial" w:eastAsia="Times New Roman" w:hAnsi="Arial" w:cs="Arial"/>
          <w:lang w:eastAsia="es-ES"/>
        </w:rPr>
        <w:br/>
        <w:t>Sánchez, sin precisar el monto de inversión para la implementación de ese programa, explicó que se ampliará los sistemas de riego en zonas productivas y se instalarán sistemas de drenaje en cultivos en áreas tropicales.</w:t>
      </w:r>
      <w:r w:rsidRPr="007D6E8B">
        <w:rPr>
          <w:rFonts w:ascii="Arial" w:eastAsia="Times New Roman" w:hAnsi="Arial" w:cs="Arial"/>
          <w:lang w:eastAsia="es-ES"/>
        </w:rPr>
        <w:br/>
      </w:r>
      <w:r w:rsidRPr="007D6E8B">
        <w:rPr>
          <w:rFonts w:ascii="Arial" w:eastAsia="Times New Roman" w:hAnsi="Arial" w:cs="Arial"/>
          <w:lang w:eastAsia="es-ES"/>
        </w:rPr>
        <w:br/>
        <w:t>"Se está trabajando y se está haciendo el diseño y estamos convencidos que se va a ejecutar en las áreas tropicales y con ese enfoque el presidente Evo (Morales) lo que hace es manejar los recursos de forma equitativa".</w:t>
      </w:r>
      <w:r w:rsidRPr="007D6E8B">
        <w:rPr>
          <w:rFonts w:ascii="Arial" w:eastAsia="Times New Roman" w:hAnsi="Arial" w:cs="Arial"/>
          <w:lang w:eastAsia="es-ES"/>
        </w:rPr>
        <w:br/>
      </w:r>
      <w:r w:rsidRPr="007D6E8B">
        <w:rPr>
          <w:rFonts w:ascii="Arial" w:eastAsia="Times New Roman" w:hAnsi="Arial" w:cs="Arial"/>
          <w:lang w:eastAsia="es-ES"/>
        </w:rPr>
        <w:br/>
        <w:t xml:space="preserve">El presidente Evo Morales abrió la posibilidad de ejecutar el programa </w:t>
      </w:r>
      <w:proofErr w:type="spellStart"/>
      <w:r w:rsidRPr="007D6E8B">
        <w:rPr>
          <w:rFonts w:ascii="Arial" w:eastAsia="Times New Roman" w:hAnsi="Arial" w:cs="Arial"/>
          <w:lang w:eastAsia="es-ES"/>
        </w:rPr>
        <w:t>MiAgua</w:t>
      </w:r>
      <w:proofErr w:type="spellEnd"/>
      <w:r w:rsidRPr="007D6E8B">
        <w:rPr>
          <w:rFonts w:ascii="Arial" w:eastAsia="Times New Roman" w:hAnsi="Arial" w:cs="Arial"/>
          <w:lang w:eastAsia="es-ES"/>
        </w:rPr>
        <w:t xml:space="preserve"> IV, para beneficiar con otro tipo de proyectos relacionados con el agua en los departamento de Beni y Pando.</w:t>
      </w:r>
      <w:r w:rsidRPr="007D6E8B">
        <w:rPr>
          <w:rFonts w:ascii="Arial" w:eastAsia="Times New Roman" w:hAnsi="Arial" w:cs="Arial"/>
          <w:lang w:eastAsia="es-ES"/>
        </w:rPr>
        <w:br/>
      </w:r>
      <w:r w:rsidRPr="007D6E8B">
        <w:rPr>
          <w:rFonts w:ascii="Arial" w:eastAsia="Times New Roman" w:hAnsi="Arial" w:cs="Arial"/>
          <w:lang w:eastAsia="es-ES"/>
        </w:rPr>
        <w:br/>
        <w:t xml:space="preserve">El programa </w:t>
      </w:r>
      <w:proofErr w:type="spellStart"/>
      <w:r w:rsidRPr="007D6E8B">
        <w:rPr>
          <w:rFonts w:ascii="Arial" w:eastAsia="Times New Roman" w:hAnsi="Arial" w:cs="Arial"/>
          <w:lang w:eastAsia="es-ES"/>
        </w:rPr>
        <w:t>MiAgua</w:t>
      </w:r>
      <w:proofErr w:type="spellEnd"/>
      <w:r w:rsidRPr="007D6E8B">
        <w:rPr>
          <w:rFonts w:ascii="Arial" w:eastAsia="Times New Roman" w:hAnsi="Arial" w:cs="Arial"/>
          <w:lang w:eastAsia="es-ES"/>
        </w:rPr>
        <w:t>, en sus fases I, II y III, se ha convertido en uno de los emprendimientos sociales más exitosos del Gobierno y en un modelo para otros países del mundo a partir de la declaración por la Organización de las Naciones Unidas (ONU), que a propuesta de Bolivia, estableció que el agua es un derecho humano.</w:t>
      </w:r>
      <w:r w:rsidRPr="007D6E8B">
        <w:rPr>
          <w:rFonts w:ascii="Arial" w:eastAsia="Times New Roman" w:hAnsi="Arial" w:cs="Arial"/>
          <w:lang w:eastAsia="es-ES"/>
        </w:rPr>
        <w:br/>
      </w:r>
      <w:r w:rsidRPr="007D6E8B">
        <w:rPr>
          <w:rFonts w:ascii="Arial" w:eastAsia="Times New Roman" w:hAnsi="Arial" w:cs="Arial"/>
          <w:lang w:eastAsia="es-ES"/>
        </w:rPr>
        <w:br/>
        <w:t>Ese programa estatal se caracteriza por ejecutar proyectos de agua y riego con recursos del TGN, de la cooperación internacional y de coparticipación, los que son administrados por el FPS.</w:t>
      </w:r>
      <w:r w:rsidRPr="007D6E8B">
        <w:rPr>
          <w:rFonts w:ascii="Arial" w:eastAsia="Times New Roman" w:hAnsi="Arial" w:cs="Arial"/>
          <w:lang w:eastAsia="es-ES"/>
        </w:rPr>
        <w:br/>
      </w:r>
      <w:r w:rsidRPr="007D6E8B">
        <w:rPr>
          <w:rFonts w:ascii="Arial" w:eastAsia="Times New Roman" w:hAnsi="Arial" w:cs="Arial"/>
          <w:lang w:eastAsia="es-ES"/>
        </w:rPr>
        <w:br/>
        <w:t xml:space="preserve">En 2012, el programa </w:t>
      </w:r>
      <w:proofErr w:type="spellStart"/>
      <w:r w:rsidRPr="007D6E8B">
        <w:rPr>
          <w:rFonts w:ascii="Arial" w:eastAsia="Times New Roman" w:hAnsi="Arial" w:cs="Arial"/>
          <w:lang w:eastAsia="es-ES"/>
        </w:rPr>
        <w:t>MiAgua</w:t>
      </w:r>
      <w:proofErr w:type="spellEnd"/>
      <w:r w:rsidRPr="007D6E8B">
        <w:rPr>
          <w:rFonts w:ascii="Arial" w:eastAsia="Times New Roman" w:hAnsi="Arial" w:cs="Arial"/>
          <w:lang w:eastAsia="es-ES"/>
        </w:rPr>
        <w:t xml:space="preserve"> permitió que Bolivia alcance una de las metas del Milenio establecidas por la ONU sobre la cobertura de agua potable.</w:t>
      </w:r>
      <w:r w:rsidRPr="007D6E8B">
        <w:rPr>
          <w:rFonts w:ascii="Arial" w:eastAsia="Times New Roman" w:hAnsi="Arial" w:cs="Arial"/>
          <w:lang w:eastAsia="es-ES"/>
        </w:rPr>
        <w:br/>
        <w:t>"Cerca del 98% son proyectos ya concluidos, este 12% vamos a concluir hasta fines de este año", precisó.</w:t>
      </w:r>
    </w:p>
    <w:p w:rsidR="007D6E8B" w:rsidRPr="007D6E8B" w:rsidRDefault="007D6E8B" w:rsidP="005B4ADA">
      <w:pPr>
        <w:pStyle w:val="Sinespaciado"/>
        <w:spacing w:line="360" w:lineRule="auto"/>
        <w:jc w:val="both"/>
        <w:rPr>
          <w:rFonts w:ascii="Arial" w:hAnsi="Arial" w:cs="Arial"/>
          <w:b/>
        </w:rPr>
      </w:pPr>
    </w:p>
    <w:p w:rsidR="007D6E8B" w:rsidRPr="007D6E8B" w:rsidRDefault="007D6E8B" w:rsidP="005B4ADA">
      <w:pPr>
        <w:pStyle w:val="Sinespaciado"/>
        <w:spacing w:line="360" w:lineRule="auto"/>
        <w:jc w:val="both"/>
        <w:rPr>
          <w:rFonts w:ascii="Arial" w:hAnsi="Arial" w:cs="Arial"/>
          <w:b/>
          <w:u w:val="single"/>
        </w:rPr>
      </w:pPr>
      <w:r w:rsidRPr="007D6E8B">
        <w:rPr>
          <w:rFonts w:ascii="Arial" w:hAnsi="Arial" w:cs="Arial"/>
          <w:b/>
          <w:u w:val="single"/>
        </w:rPr>
        <w:t>REDUCIR-REUTILIZAR-RECICLAR</w:t>
      </w:r>
    </w:p>
    <w:p w:rsidR="007D6E8B" w:rsidRPr="007D6E8B" w:rsidRDefault="007D6E8B" w:rsidP="005B4ADA">
      <w:pPr>
        <w:pStyle w:val="Sinespaciado"/>
        <w:spacing w:line="360" w:lineRule="auto"/>
        <w:jc w:val="both"/>
        <w:rPr>
          <w:rFonts w:ascii="Arial" w:hAnsi="Arial" w:cs="Arial"/>
        </w:rPr>
      </w:pPr>
    </w:p>
    <w:p w:rsidR="007D6E8B" w:rsidRPr="007D6E8B" w:rsidRDefault="007D6E8B" w:rsidP="005B4ADA">
      <w:pPr>
        <w:pStyle w:val="Sinespaciado"/>
        <w:spacing w:line="360" w:lineRule="auto"/>
        <w:jc w:val="both"/>
        <w:rPr>
          <w:rFonts w:ascii="Arial" w:hAnsi="Arial" w:cs="Arial"/>
        </w:rPr>
      </w:pPr>
      <w:r w:rsidRPr="007D6E8B">
        <w:rPr>
          <w:rFonts w:ascii="Arial" w:hAnsi="Arial" w:cs="Arial"/>
        </w:rPr>
        <w:t>Reducir:</w:t>
      </w:r>
    </w:p>
    <w:p w:rsidR="007D6E8B" w:rsidRPr="007D6E8B" w:rsidRDefault="007D6E8B" w:rsidP="005B4ADA">
      <w:pPr>
        <w:pStyle w:val="Sinespaciado"/>
        <w:spacing w:line="360" w:lineRule="auto"/>
        <w:jc w:val="both"/>
        <w:rPr>
          <w:rFonts w:ascii="Arial" w:hAnsi="Arial" w:cs="Arial"/>
        </w:rPr>
      </w:pPr>
      <w:r w:rsidRPr="007D6E8B">
        <w:rPr>
          <w:rFonts w:ascii="Arial" w:hAnsi="Arial" w:cs="Arial"/>
        </w:rPr>
        <w:lastRenderedPageBreak/>
        <w:t>Si disminuimos nuestro nivel de producción de desechos, ayudaremos a lograr este objetivo; debemos sensibilizarnos para cambiar los hábitos de consumo, disminuir la compra de productos con demasiada envoltura, refrescos, jugos, cervezas, líquidos    en general, que venden en envases desechables, trátese de vidrio o plástico.</w:t>
      </w:r>
    </w:p>
    <w:p w:rsidR="007D6E8B" w:rsidRPr="007D6E8B" w:rsidRDefault="007D6E8B" w:rsidP="005B4ADA">
      <w:pPr>
        <w:pStyle w:val="Sinespaciado"/>
        <w:spacing w:line="360" w:lineRule="auto"/>
        <w:jc w:val="both"/>
        <w:rPr>
          <w:rFonts w:ascii="Arial" w:hAnsi="Arial" w:cs="Arial"/>
        </w:rPr>
      </w:pPr>
    </w:p>
    <w:p w:rsidR="007D6E8B" w:rsidRPr="007D6E8B" w:rsidRDefault="007D6E8B" w:rsidP="005B4ADA">
      <w:pPr>
        <w:pStyle w:val="Sinespaciado"/>
        <w:spacing w:line="360" w:lineRule="auto"/>
        <w:jc w:val="both"/>
        <w:rPr>
          <w:rFonts w:ascii="Arial" w:hAnsi="Arial" w:cs="Arial"/>
        </w:rPr>
      </w:pPr>
      <w:r w:rsidRPr="007D6E8B">
        <w:rPr>
          <w:rFonts w:ascii="Arial" w:hAnsi="Arial" w:cs="Arial"/>
        </w:rPr>
        <w:t>Reutilizar:</w:t>
      </w:r>
    </w:p>
    <w:p w:rsidR="007D6E8B" w:rsidRPr="007D6E8B" w:rsidRDefault="007D6E8B" w:rsidP="005B4ADA">
      <w:pPr>
        <w:pStyle w:val="Sinespaciado"/>
        <w:spacing w:line="360" w:lineRule="auto"/>
        <w:jc w:val="both"/>
        <w:rPr>
          <w:rFonts w:ascii="Arial" w:hAnsi="Arial" w:cs="Arial"/>
        </w:rPr>
      </w:pPr>
    </w:p>
    <w:p w:rsidR="007D6E8B" w:rsidRPr="007D6E8B" w:rsidRDefault="007D6E8B" w:rsidP="005B4ADA">
      <w:pPr>
        <w:pStyle w:val="Sinespaciado"/>
        <w:spacing w:line="360" w:lineRule="auto"/>
        <w:jc w:val="both"/>
        <w:rPr>
          <w:rFonts w:ascii="Arial" w:hAnsi="Arial" w:cs="Arial"/>
        </w:rPr>
      </w:pPr>
      <w:r w:rsidRPr="007D6E8B">
        <w:rPr>
          <w:rFonts w:ascii="Arial" w:hAnsi="Arial" w:cs="Arial"/>
        </w:rPr>
        <w:t xml:space="preserve">Para reutilizar los desechos sólidos, primero se deben separar. Debemos hacer la división en materia orgánica e inorgánica.  </w:t>
      </w:r>
    </w:p>
    <w:p w:rsidR="007D6E8B" w:rsidRPr="007D6E8B" w:rsidRDefault="007D6E8B" w:rsidP="005B4ADA">
      <w:pPr>
        <w:pStyle w:val="Sinespaciado"/>
        <w:spacing w:line="360" w:lineRule="auto"/>
        <w:jc w:val="both"/>
        <w:rPr>
          <w:rFonts w:ascii="Arial" w:hAnsi="Arial" w:cs="Arial"/>
        </w:rPr>
      </w:pPr>
      <w:r w:rsidRPr="007D6E8B">
        <w:rPr>
          <w:rFonts w:ascii="Arial" w:hAnsi="Arial" w:cs="Arial"/>
        </w:rPr>
        <w:t xml:space="preserve"> Llamamos orgánica a la materia que sufre descomposición, ejemplo de ésta son los desperdicios de comida, restos de plantas, animales muertos, excretas; la inorgánica la constituyen los desechos como las latas, envases de vidrio, cerámicas, plásticos, metales,  entre otros, que no se descomponen. A algunos residuos tales como recipientes de plástico, vidrio, latas y papel, se les puede dar un uso distinto al original, ya que se pueden emplear como maceteros, lapiceros o lámparas.</w:t>
      </w:r>
    </w:p>
    <w:p w:rsidR="007D6E8B" w:rsidRPr="007D6E8B" w:rsidRDefault="007D6E8B" w:rsidP="005B4ADA">
      <w:pPr>
        <w:pStyle w:val="Sinespaciado"/>
        <w:spacing w:line="360" w:lineRule="auto"/>
        <w:jc w:val="both"/>
        <w:rPr>
          <w:rFonts w:ascii="Arial" w:hAnsi="Arial" w:cs="Arial"/>
        </w:rPr>
      </w:pPr>
    </w:p>
    <w:p w:rsidR="007D6E8B" w:rsidRPr="007D6E8B" w:rsidRDefault="007D6E8B" w:rsidP="005B4ADA">
      <w:pPr>
        <w:pStyle w:val="Sinespaciado"/>
        <w:spacing w:line="360" w:lineRule="auto"/>
        <w:jc w:val="both"/>
        <w:rPr>
          <w:rFonts w:ascii="Arial" w:hAnsi="Arial" w:cs="Arial"/>
        </w:rPr>
      </w:pPr>
      <w:r w:rsidRPr="007D6E8B">
        <w:rPr>
          <w:rFonts w:ascii="Arial" w:hAnsi="Arial" w:cs="Arial"/>
        </w:rPr>
        <w:t>Reciclar:</w:t>
      </w:r>
    </w:p>
    <w:p w:rsidR="007D6E8B" w:rsidRPr="007D6E8B" w:rsidRDefault="007D6E8B" w:rsidP="005B4ADA">
      <w:pPr>
        <w:pStyle w:val="Sinespaciado"/>
        <w:spacing w:line="360" w:lineRule="auto"/>
        <w:jc w:val="both"/>
        <w:rPr>
          <w:rFonts w:ascii="Arial" w:hAnsi="Arial" w:cs="Arial"/>
        </w:rPr>
      </w:pPr>
    </w:p>
    <w:p w:rsidR="007D6E8B" w:rsidRPr="007D6E8B" w:rsidRDefault="007D6E8B" w:rsidP="005B4ADA">
      <w:pPr>
        <w:pStyle w:val="Sinespaciado"/>
        <w:spacing w:line="360" w:lineRule="auto"/>
        <w:jc w:val="both"/>
        <w:rPr>
          <w:rFonts w:ascii="Arial" w:hAnsi="Arial" w:cs="Arial"/>
        </w:rPr>
      </w:pPr>
      <w:r w:rsidRPr="007D6E8B">
        <w:rPr>
          <w:rFonts w:ascii="Arial" w:hAnsi="Arial" w:cs="Arial"/>
        </w:rPr>
        <w:t>Se reciclan los desechos sólidos, como el cartón, latas, vidrio, a fin de incorporarlos a un nuevo proceso industrial. Para reciclar, se deben seguir los siguientes pasos:</w:t>
      </w:r>
    </w:p>
    <w:p w:rsidR="007D6E8B" w:rsidRPr="000F6EA4" w:rsidRDefault="007D6E8B" w:rsidP="005B4ADA">
      <w:pPr>
        <w:pStyle w:val="Sinespaciado"/>
        <w:spacing w:line="360" w:lineRule="auto"/>
        <w:jc w:val="both"/>
        <w:rPr>
          <w:rFonts w:ascii="Arial" w:hAnsi="Arial" w:cs="Arial"/>
        </w:rPr>
      </w:pPr>
      <w:r w:rsidRPr="007D6E8B">
        <w:rPr>
          <w:rFonts w:ascii="Arial" w:hAnsi="Arial" w:cs="Arial"/>
        </w:rPr>
        <w:t xml:space="preserve">Separación del material que puede volver a utilizarse: vidrio, papel, cartón, metales y plásticos. Se puede organizar una pequeña cooperativa o centro de acopio dentro de la comunidad, que se responsabilice de ordenar y almacenar el material.  </w:t>
      </w:r>
    </w:p>
    <w:p w:rsidR="007D6E8B" w:rsidRPr="007D6E8B" w:rsidRDefault="007D6E8B" w:rsidP="005B4ADA">
      <w:pPr>
        <w:spacing w:before="100" w:beforeAutospacing="1" w:after="100" w:afterAutospacing="1" w:line="360" w:lineRule="auto"/>
        <w:jc w:val="both"/>
        <w:outlineLvl w:val="0"/>
        <w:rPr>
          <w:rFonts w:ascii="Arial" w:eastAsia="Times New Roman" w:hAnsi="Arial" w:cs="Arial"/>
          <w:b/>
          <w:bCs/>
          <w:kern w:val="36"/>
          <w:u w:val="single"/>
          <w:lang w:eastAsia="es-BO"/>
        </w:rPr>
      </w:pPr>
      <w:r w:rsidRPr="007D6E8B">
        <w:rPr>
          <w:rFonts w:ascii="Arial" w:eastAsia="Times New Roman" w:hAnsi="Arial" w:cs="Arial"/>
          <w:b/>
          <w:bCs/>
          <w:kern w:val="36"/>
          <w:u w:val="single"/>
          <w:lang w:eastAsia="es-BO"/>
        </w:rPr>
        <w:t>Fedjuve impulsa creación de planta separadora de residuos para Oruro</w:t>
      </w:r>
    </w:p>
    <w:p w:rsidR="000F6EA4" w:rsidRDefault="007D6E8B" w:rsidP="005B4ADA">
      <w:pPr>
        <w:spacing w:after="0" w:line="360" w:lineRule="auto"/>
        <w:jc w:val="both"/>
        <w:rPr>
          <w:rFonts w:ascii="Arial" w:eastAsia="Times New Roman" w:hAnsi="Arial" w:cs="Arial"/>
          <w:lang w:eastAsia="es-BO"/>
        </w:rPr>
      </w:pPr>
      <w:r w:rsidRPr="007D6E8B">
        <w:rPr>
          <w:rFonts w:ascii="Arial" w:eastAsia="Times New Roman" w:hAnsi="Arial" w:cs="Arial"/>
          <w:lang w:eastAsia="es-BO"/>
        </w:rPr>
        <w:t>La Federación de Junta Vecinales de Oruro (Fedjuve), mediante sus representantes, impulsa la construcción de una planta separadora de residuos sólidos como alternativa al relleno sanitario, este proyecto evitaría la contaminación de diferentes urbanizaciones, además de generar recursos económicos por la reutilización de los desechos.</w:t>
      </w:r>
      <w:r w:rsidRPr="007D6E8B">
        <w:rPr>
          <w:rFonts w:ascii="Arial" w:eastAsia="Times New Roman" w:hAnsi="Arial" w:cs="Arial"/>
          <w:lang w:eastAsia="es-BO"/>
        </w:rPr>
        <w:br/>
      </w:r>
      <w:r w:rsidRPr="007D6E8B">
        <w:rPr>
          <w:rFonts w:ascii="Arial" w:eastAsia="Times New Roman" w:hAnsi="Arial" w:cs="Arial"/>
          <w:lang w:eastAsia="es-BO"/>
        </w:rPr>
        <w:br/>
        <w:t>Según la secretaria de Servicios Básicos de la Fedjuve, Blanca Quiroga, los dirigentes de esta entidad están en constantes reuniones de socialización, con autoridades electas y salientes, para impulsar una planta separadora de residuos sólidos que pueda resolver, lo más rápido posible, las dificultades que se han tenido con el actual relleno.</w:t>
      </w:r>
      <w:r w:rsidRPr="007D6E8B">
        <w:rPr>
          <w:rFonts w:ascii="Arial" w:eastAsia="Times New Roman" w:hAnsi="Arial" w:cs="Arial"/>
          <w:lang w:eastAsia="es-BO"/>
        </w:rPr>
        <w:br/>
      </w:r>
      <w:r w:rsidRPr="007D6E8B">
        <w:rPr>
          <w:rFonts w:ascii="Arial" w:eastAsia="Times New Roman" w:hAnsi="Arial" w:cs="Arial"/>
          <w:lang w:eastAsia="es-BO"/>
        </w:rPr>
        <w:br/>
      </w:r>
      <w:r w:rsidRPr="007D6E8B">
        <w:rPr>
          <w:rFonts w:ascii="Arial" w:eastAsia="Times New Roman" w:hAnsi="Arial" w:cs="Arial"/>
          <w:lang w:eastAsia="es-BO"/>
        </w:rPr>
        <w:lastRenderedPageBreak/>
        <w:t>"Nos reunimos con el gobernador electo y algunas instituciones internacionales para ver opciones que no perjudiquen a los vecinos de algunas urbanizaciones, y genere recursos económicos para nuestro departamento", señaló. Quiroga mencionó además, que el principal objetivo de la Federación es evitar que los vecinos se vean perjudicados por la contaminación, debido a que existe mucha controversia sobre la localización del relleno sanitario y, la idea de la entidad es llega</w:t>
      </w:r>
      <w:r w:rsidR="000F6EA4">
        <w:rPr>
          <w:rFonts w:ascii="Arial" w:eastAsia="Times New Roman" w:hAnsi="Arial" w:cs="Arial"/>
          <w:lang w:eastAsia="es-BO"/>
        </w:rPr>
        <w:t xml:space="preserve">r a un consenso que satisfaga </w:t>
      </w:r>
      <w:proofErr w:type="spellStart"/>
      <w:r w:rsidR="000F6EA4">
        <w:rPr>
          <w:rFonts w:ascii="Arial" w:eastAsia="Times New Roman" w:hAnsi="Arial" w:cs="Arial"/>
          <w:lang w:eastAsia="es-BO"/>
        </w:rPr>
        <w:t>a</w:t>
      </w:r>
      <w:r w:rsidRPr="007D6E8B">
        <w:rPr>
          <w:rFonts w:ascii="Arial" w:eastAsia="Times New Roman" w:hAnsi="Arial" w:cs="Arial"/>
          <w:lang w:eastAsia="es-BO"/>
        </w:rPr>
        <w:t>todos</w:t>
      </w:r>
      <w:proofErr w:type="spellEnd"/>
      <w:r w:rsidRPr="007D6E8B">
        <w:rPr>
          <w:rFonts w:ascii="Arial" w:eastAsia="Times New Roman" w:hAnsi="Arial" w:cs="Arial"/>
          <w:lang w:eastAsia="es-BO"/>
        </w:rPr>
        <w:t xml:space="preserve">. </w:t>
      </w:r>
      <w:r w:rsidRPr="007D6E8B">
        <w:rPr>
          <w:rFonts w:ascii="Arial" w:eastAsia="Times New Roman" w:hAnsi="Arial" w:cs="Arial"/>
          <w:lang w:eastAsia="es-BO"/>
        </w:rPr>
        <w:br/>
        <w:t xml:space="preserve">Las autoridades competentes mencionaron que en la primera quincena del mes de junio se definiría si el relleno sanitario se podría emplazar en la zona de </w:t>
      </w:r>
      <w:proofErr w:type="spellStart"/>
      <w:r w:rsidRPr="007D6E8B">
        <w:rPr>
          <w:rFonts w:ascii="Arial" w:eastAsia="Times New Roman" w:hAnsi="Arial" w:cs="Arial"/>
          <w:lang w:eastAsia="es-BO"/>
        </w:rPr>
        <w:t>Cochiraya</w:t>
      </w:r>
      <w:proofErr w:type="spellEnd"/>
      <w:r w:rsidRPr="007D6E8B">
        <w:rPr>
          <w:rFonts w:ascii="Arial" w:eastAsia="Times New Roman" w:hAnsi="Arial" w:cs="Arial"/>
          <w:lang w:eastAsia="es-BO"/>
        </w:rPr>
        <w:t xml:space="preserve">, debido a que se realiza una serie de estudios de los suelos de esta zona, para determinar si es el sitio adecuado para su funcionamiento. </w:t>
      </w:r>
    </w:p>
    <w:p w:rsidR="005B4ADA" w:rsidRDefault="005B4ADA" w:rsidP="007D6E8B">
      <w:pPr>
        <w:tabs>
          <w:tab w:val="left" w:pos="3600"/>
        </w:tabs>
        <w:spacing w:line="360" w:lineRule="auto"/>
        <w:rPr>
          <w:rFonts w:ascii="Arial" w:eastAsia="Times New Roman" w:hAnsi="Arial" w:cs="Arial"/>
          <w:lang w:eastAsia="es-ES"/>
        </w:rPr>
      </w:pPr>
    </w:p>
    <w:p w:rsidR="000F6EA4" w:rsidRDefault="00173683" w:rsidP="007D6E8B">
      <w:pPr>
        <w:tabs>
          <w:tab w:val="left" w:pos="3600"/>
        </w:tabs>
        <w:spacing w:line="360" w:lineRule="auto"/>
        <w:rPr>
          <w:rFonts w:ascii="Arial" w:eastAsia="Times New Roman" w:hAnsi="Arial" w:cs="Arial"/>
          <w:lang w:eastAsia="es-ES"/>
        </w:rPr>
      </w:pPr>
      <w:r>
        <w:rPr>
          <w:rFonts w:ascii="Arial" w:eastAsia="Times New Roman" w:hAnsi="Arial" w:cs="Arial"/>
          <w:lang w:eastAsia="es-ES"/>
        </w:rPr>
        <w:t>Bibliografía</w:t>
      </w:r>
      <w:r w:rsidR="005B4ADA">
        <w:rPr>
          <w:rFonts w:ascii="Arial" w:eastAsia="Times New Roman" w:hAnsi="Arial" w:cs="Arial"/>
          <w:lang w:eastAsia="es-ES"/>
        </w:rPr>
        <w:t>:</w:t>
      </w:r>
    </w:p>
    <w:p w:rsidR="00173683" w:rsidRDefault="00173683" w:rsidP="007D6E8B">
      <w:pPr>
        <w:tabs>
          <w:tab w:val="left" w:pos="3600"/>
        </w:tabs>
        <w:spacing w:line="360" w:lineRule="auto"/>
        <w:rPr>
          <w:rFonts w:ascii="Arial" w:eastAsia="Times New Roman" w:hAnsi="Arial" w:cs="Arial"/>
          <w:lang w:eastAsia="es-ES"/>
        </w:rPr>
      </w:pPr>
      <w:r>
        <w:rPr>
          <w:rFonts w:ascii="Arial" w:eastAsia="Times New Roman" w:hAnsi="Arial" w:cs="Arial"/>
          <w:lang w:eastAsia="es-ES"/>
        </w:rPr>
        <w:t>Páginas de internet:</w:t>
      </w:r>
    </w:p>
    <w:p w:rsidR="00173683" w:rsidRDefault="00A50B49" w:rsidP="007D6E8B">
      <w:pPr>
        <w:tabs>
          <w:tab w:val="left" w:pos="3600"/>
        </w:tabs>
        <w:spacing w:line="360" w:lineRule="auto"/>
        <w:rPr>
          <w:rStyle w:val="CitaHTML"/>
        </w:rPr>
      </w:pPr>
      <w:hyperlink r:id="rId20" w:history="1">
        <w:r w:rsidR="00173683" w:rsidRPr="0020252C">
          <w:rPr>
            <w:rStyle w:val="Hipervnculo"/>
          </w:rPr>
          <w:t>www.senasba.gob.bo/</w:t>
        </w:r>
      </w:hyperlink>
    </w:p>
    <w:p w:rsidR="000F6EA4" w:rsidRDefault="00A50B49" w:rsidP="007D6E8B">
      <w:pPr>
        <w:tabs>
          <w:tab w:val="left" w:pos="3600"/>
        </w:tabs>
        <w:spacing w:line="360" w:lineRule="auto"/>
        <w:rPr>
          <w:rStyle w:val="CitaHTML"/>
        </w:rPr>
      </w:pPr>
      <w:hyperlink r:id="rId21" w:history="1">
        <w:r w:rsidR="00173683" w:rsidRPr="0020252C">
          <w:rPr>
            <w:rStyle w:val="Hipervnculo"/>
          </w:rPr>
          <w:t>http://aguatuya.org/wp-content/uploads/2011/02/Conformaci%C3%B3n-de-la-EPSA.pdf</w:t>
        </w:r>
      </w:hyperlink>
    </w:p>
    <w:p w:rsidR="00173683" w:rsidRDefault="00A50B49" w:rsidP="007D6E8B">
      <w:pPr>
        <w:tabs>
          <w:tab w:val="left" w:pos="3600"/>
        </w:tabs>
        <w:spacing w:line="360" w:lineRule="auto"/>
        <w:rPr>
          <w:rFonts w:ascii="Arial" w:eastAsia="Times New Roman" w:hAnsi="Arial" w:cs="Arial"/>
          <w:lang w:eastAsia="es-ES"/>
        </w:rPr>
      </w:pPr>
      <w:hyperlink r:id="rId22" w:history="1">
        <w:r w:rsidR="00173683" w:rsidRPr="0020252C">
          <w:rPr>
            <w:rStyle w:val="Hipervnculo"/>
            <w:rFonts w:ascii="Arial" w:eastAsia="Times New Roman" w:hAnsi="Arial" w:cs="Arial"/>
            <w:lang w:eastAsia="es-ES"/>
          </w:rPr>
          <w:t>http://www.oopp.gob.bo/uploads/Batallas1.pdf</w:t>
        </w:r>
      </w:hyperlink>
    </w:p>
    <w:p w:rsidR="00173683" w:rsidRDefault="00A50B49" w:rsidP="007D6E8B">
      <w:pPr>
        <w:tabs>
          <w:tab w:val="left" w:pos="3600"/>
        </w:tabs>
        <w:spacing w:line="360" w:lineRule="auto"/>
        <w:rPr>
          <w:rFonts w:ascii="Arial" w:eastAsia="Times New Roman" w:hAnsi="Arial" w:cs="Arial"/>
          <w:lang w:eastAsia="es-ES"/>
        </w:rPr>
      </w:pPr>
      <w:hyperlink r:id="rId23" w:history="1">
        <w:r w:rsidR="00173683" w:rsidRPr="0020252C">
          <w:rPr>
            <w:rStyle w:val="Hipervnculo"/>
            <w:rFonts w:ascii="Arial" w:eastAsia="Times New Roman" w:hAnsi="Arial" w:cs="Arial"/>
            <w:lang w:eastAsia="es-ES"/>
          </w:rPr>
          <w:t>http://aguabolivia.blogspot.com/2011/07/programa-mi-agua-en-bolivia.html</w:t>
        </w:r>
      </w:hyperlink>
    </w:p>
    <w:p w:rsidR="00173683" w:rsidRDefault="00A50B49" w:rsidP="007D6E8B">
      <w:pPr>
        <w:tabs>
          <w:tab w:val="left" w:pos="3600"/>
        </w:tabs>
        <w:spacing w:line="360" w:lineRule="auto"/>
        <w:rPr>
          <w:rFonts w:ascii="Arial" w:eastAsia="Times New Roman" w:hAnsi="Arial" w:cs="Arial"/>
          <w:lang w:eastAsia="es-ES"/>
        </w:rPr>
      </w:pPr>
      <w:hyperlink r:id="rId24" w:history="1">
        <w:r w:rsidR="00173683" w:rsidRPr="0020252C">
          <w:rPr>
            <w:rStyle w:val="Hipervnculo"/>
            <w:rFonts w:ascii="Arial" w:eastAsia="Times New Roman" w:hAnsi="Arial" w:cs="Arial"/>
            <w:lang w:eastAsia="es-ES"/>
          </w:rPr>
          <w:t>http://www.comunicacion.gob.bo/?q=20150514/18289</w:t>
        </w:r>
      </w:hyperlink>
    </w:p>
    <w:p w:rsidR="00173683" w:rsidRDefault="00A50B49" w:rsidP="007D6E8B">
      <w:pPr>
        <w:tabs>
          <w:tab w:val="left" w:pos="3600"/>
        </w:tabs>
        <w:spacing w:line="360" w:lineRule="auto"/>
        <w:rPr>
          <w:rStyle w:val="CitaHTML"/>
        </w:rPr>
      </w:pPr>
      <w:hyperlink r:id="rId25" w:history="1">
        <w:r w:rsidR="00173683" w:rsidRPr="0020252C">
          <w:rPr>
            <w:rStyle w:val="Hipervnculo"/>
          </w:rPr>
          <w:t>www.</w:t>
        </w:r>
        <w:r w:rsidR="00173683" w:rsidRPr="0020252C">
          <w:rPr>
            <w:rStyle w:val="Hipervnculo"/>
            <w:b/>
            <w:bCs/>
          </w:rPr>
          <w:t>gacetaoficialdebolivia</w:t>
        </w:r>
        <w:r w:rsidR="00173683" w:rsidRPr="0020252C">
          <w:rPr>
            <w:rStyle w:val="Hipervnculo"/>
          </w:rPr>
          <w:t>.gob.bo/</w:t>
        </w:r>
      </w:hyperlink>
    </w:p>
    <w:p w:rsidR="00173683" w:rsidRDefault="00173683" w:rsidP="007D6E8B">
      <w:pPr>
        <w:tabs>
          <w:tab w:val="left" w:pos="3600"/>
        </w:tabs>
        <w:spacing w:line="360" w:lineRule="auto"/>
        <w:rPr>
          <w:rStyle w:val="CitaHTML"/>
        </w:rPr>
      </w:pPr>
      <w:r>
        <w:rPr>
          <w:rStyle w:val="CitaHTML"/>
        </w:rPr>
        <w:t>Entrevista:</w:t>
      </w:r>
    </w:p>
    <w:p w:rsidR="00173683" w:rsidRDefault="00173683" w:rsidP="007D6E8B">
      <w:pPr>
        <w:tabs>
          <w:tab w:val="left" w:pos="3600"/>
        </w:tabs>
        <w:spacing w:line="360" w:lineRule="auto"/>
        <w:rPr>
          <w:rStyle w:val="CitaHTML"/>
        </w:rPr>
      </w:pPr>
      <w:r>
        <w:rPr>
          <w:rStyle w:val="CitaHTML"/>
        </w:rPr>
        <w:t>Ingeniero Franz Martínez</w:t>
      </w:r>
    </w:p>
    <w:p w:rsidR="00173683" w:rsidRDefault="00173683" w:rsidP="007D6E8B">
      <w:pPr>
        <w:tabs>
          <w:tab w:val="left" w:pos="3600"/>
        </w:tabs>
        <w:spacing w:line="360" w:lineRule="auto"/>
        <w:rPr>
          <w:rFonts w:ascii="Arial" w:eastAsia="Times New Roman" w:hAnsi="Arial" w:cs="Arial"/>
          <w:lang w:eastAsia="es-ES"/>
        </w:rPr>
      </w:pPr>
      <w:r>
        <w:rPr>
          <w:rStyle w:val="CitaHTML"/>
        </w:rPr>
        <w:t>FPS Oruro</w:t>
      </w:r>
    </w:p>
    <w:p w:rsidR="000F6EA4" w:rsidRDefault="000F6EA4" w:rsidP="007D6E8B">
      <w:pPr>
        <w:tabs>
          <w:tab w:val="left" w:pos="3600"/>
        </w:tabs>
        <w:spacing w:line="360" w:lineRule="auto"/>
        <w:rPr>
          <w:rFonts w:ascii="Arial" w:eastAsia="Times New Roman" w:hAnsi="Arial" w:cs="Arial"/>
          <w:lang w:eastAsia="es-ES"/>
        </w:rPr>
      </w:pPr>
    </w:p>
    <w:p w:rsidR="00173683" w:rsidRDefault="00173683" w:rsidP="007D6E8B">
      <w:pPr>
        <w:tabs>
          <w:tab w:val="left" w:pos="3600"/>
        </w:tabs>
        <w:spacing w:line="360" w:lineRule="auto"/>
        <w:rPr>
          <w:rFonts w:ascii="Arial" w:eastAsia="Times New Roman" w:hAnsi="Arial" w:cs="Arial"/>
          <w:lang w:eastAsia="es-ES"/>
        </w:rPr>
      </w:pPr>
    </w:p>
    <w:p w:rsidR="00173683" w:rsidRDefault="00173683" w:rsidP="007D6E8B">
      <w:pPr>
        <w:tabs>
          <w:tab w:val="left" w:pos="3600"/>
        </w:tabs>
        <w:spacing w:line="360" w:lineRule="auto"/>
        <w:rPr>
          <w:rFonts w:ascii="Arial" w:eastAsia="Times New Roman" w:hAnsi="Arial" w:cs="Arial"/>
          <w:lang w:eastAsia="es-ES"/>
        </w:rPr>
      </w:pPr>
    </w:p>
    <w:p w:rsidR="00173683" w:rsidRDefault="00173683" w:rsidP="007D6E8B">
      <w:pPr>
        <w:tabs>
          <w:tab w:val="left" w:pos="3600"/>
        </w:tabs>
        <w:spacing w:line="360" w:lineRule="auto"/>
        <w:rPr>
          <w:rFonts w:ascii="Arial" w:eastAsia="Times New Roman" w:hAnsi="Arial" w:cs="Arial"/>
          <w:lang w:eastAsia="es-ES"/>
        </w:rPr>
      </w:pPr>
    </w:p>
    <w:p w:rsidR="00173683" w:rsidRDefault="00173683" w:rsidP="007D6E8B">
      <w:pPr>
        <w:tabs>
          <w:tab w:val="left" w:pos="3600"/>
        </w:tabs>
        <w:spacing w:line="360" w:lineRule="auto"/>
        <w:rPr>
          <w:rFonts w:ascii="Arial" w:eastAsia="Times New Roman" w:hAnsi="Arial" w:cs="Arial"/>
          <w:lang w:eastAsia="es-ES"/>
        </w:rPr>
      </w:pPr>
    </w:p>
    <w:p w:rsidR="00173683" w:rsidRDefault="00173683" w:rsidP="007D6E8B">
      <w:pPr>
        <w:tabs>
          <w:tab w:val="left" w:pos="3600"/>
        </w:tabs>
        <w:spacing w:line="360" w:lineRule="auto"/>
        <w:rPr>
          <w:rFonts w:ascii="Arial" w:eastAsia="Times New Roman" w:hAnsi="Arial" w:cs="Arial"/>
          <w:lang w:eastAsia="es-ES"/>
        </w:rPr>
      </w:pPr>
    </w:p>
    <w:p w:rsidR="00173683" w:rsidRDefault="00173683" w:rsidP="007D6E8B">
      <w:pPr>
        <w:tabs>
          <w:tab w:val="left" w:pos="3600"/>
        </w:tabs>
        <w:spacing w:line="360" w:lineRule="auto"/>
        <w:rPr>
          <w:rFonts w:ascii="Arial" w:eastAsia="Times New Roman" w:hAnsi="Arial" w:cs="Arial"/>
          <w:lang w:eastAsia="es-ES"/>
        </w:rPr>
      </w:pPr>
    </w:p>
    <w:p w:rsidR="00173683" w:rsidRDefault="00173683" w:rsidP="007D6E8B">
      <w:pPr>
        <w:tabs>
          <w:tab w:val="left" w:pos="3600"/>
        </w:tabs>
        <w:spacing w:line="360" w:lineRule="auto"/>
        <w:rPr>
          <w:rFonts w:ascii="Arial" w:eastAsia="Times New Roman" w:hAnsi="Arial" w:cs="Arial"/>
          <w:lang w:eastAsia="es-ES"/>
        </w:rPr>
      </w:pPr>
    </w:p>
    <w:p w:rsidR="00173683" w:rsidRDefault="00173683" w:rsidP="007D6E8B">
      <w:pPr>
        <w:tabs>
          <w:tab w:val="left" w:pos="3600"/>
        </w:tabs>
        <w:spacing w:line="360" w:lineRule="auto"/>
        <w:rPr>
          <w:rFonts w:ascii="Arial" w:eastAsia="Times New Roman" w:hAnsi="Arial" w:cs="Arial"/>
          <w:lang w:eastAsia="es-ES"/>
        </w:rPr>
      </w:pPr>
    </w:p>
    <w:p w:rsidR="000F6EA4" w:rsidRPr="007D6E8B" w:rsidRDefault="000F6EA4" w:rsidP="007D6E8B">
      <w:pPr>
        <w:tabs>
          <w:tab w:val="left" w:pos="3600"/>
        </w:tabs>
        <w:spacing w:line="360" w:lineRule="auto"/>
        <w:rPr>
          <w:rFonts w:ascii="Arial" w:eastAsia="Times New Roman" w:hAnsi="Arial" w:cs="Arial"/>
          <w:lang w:eastAsia="es-ES"/>
        </w:rPr>
      </w:pPr>
    </w:p>
    <w:sectPr w:rsidR="000F6EA4" w:rsidRPr="007D6E8B" w:rsidSect="005B4ADA">
      <w:pgSz w:w="12240" w:h="15840"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732"/>
    <w:multiLevelType w:val="hybridMultilevel"/>
    <w:tmpl w:val="54E404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E9F2F7B"/>
    <w:multiLevelType w:val="hybridMultilevel"/>
    <w:tmpl w:val="25BE3ED2"/>
    <w:lvl w:ilvl="0" w:tplc="0C0A0015">
      <w:start w:val="1"/>
      <w:numFmt w:val="upperLetter"/>
      <w:lvlText w:val="%1."/>
      <w:lvlJc w:val="left"/>
      <w:pPr>
        <w:ind w:left="720" w:hanging="360"/>
      </w:pPr>
    </w:lvl>
    <w:lvl w:ilvl="1" w:tplc="629A01C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2922E92"/>
    <w:multiLevelType w:val="hybridMultilevel"/>
    <w:tmpl w:val="A97A51D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68571A3"/>
    <w:multiLevelType w:val="hybridMultilevel"/>
    <w:tmpl w:val="7334042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9306386"/>
    <w:multiLevelType w:val="hybridMultilevel"/>
    <w:tmpl w:val="B704BA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F15279"/>
    <w:multiLevelType w:val="hybridMultilevel"/>
    <w:tmpl w:val="6632EDD6"/>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nsid w:val="306A2023"/>
    <w:multiLevelType w:val="hybridMultilevel"/>
    <w:tmpl w:val="094C00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2A9330C"/>
    <w:multiLevelType w:val="hybridMultilevel"/>
    <w:tmpl w:val="07A49D8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C234889"/>
    <w:multiLevelType w:val="hybridMultilevel"/>
    <w:tmpl w:val="BAB2D1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1BA2BC7"/>
    <w:multiLevelType w:val="hybridMultilevel"/>
    <w:tmpl w:val="71567B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C7327E6"/>
    <w:multiLevelType w:val="hybridMultilevel"/>
    <w:tmpl w:val="D79897D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C896D29"/>
    <w:multiLevelType w:val="hybridMultilevel"/>
    <w:tmpl w:val="11CC0650"/>
    <w:lvl w:ilvl="0" w:tplc="0C0A0017">
      <w:start w:val="1"/>
      <w:numFmt w:val="lowerLetter"/>
      <w:lvlText w:val="%1)"/>
      <w:lvlJc w:val="left"/>
      <w:pPr>
        <w:ind w:left="1400" w:hanging="360"/>
      </w:pPr>
      <w:rPr>
        <w:rFonts w:hint="default"/>
      </w:rPr>
    </w:lvl>
    <w:lvl w:ilvl="1" w:tplc="0C0A0003" w:tentative="1">
      <w:start w:val="1"/>
      <w:numFmt w:val="bullet"/>
      <w:lvlText w:val="o"/>
      <w:lvlJc w:val="left"/>
      <w:pPr>
        <w:ind w:left="2120" w:hanging="360"/>
      </w:pPr>
      <w:rPr>
        <w:rFonts w:ascii="Courier New" w:hAnsi="Courier New" w:cs="Courier New" w:hint="default"/>
      </w:rPr>
    </w:lvl>
    <w:lvl w:ilvl="2" w:tplc="0C0A0005" w:tentative="1">
      <w:start w:val="1"/>
      <w:numFmt w:val="bullet"/>
      <w:lvlText w:val=""/>
      <w:lvlJc w:val="left"/>
      <w:pPr>
        <w:ind w:left="2840" w:hanging="360"/>
      </w:pPr>
      <w:rPr>
        <w:rFonts w:ascii="Wingdings" w:hAnsi="Wingdings" w:hint="default"/>
      </w:rPr>
    </w:lvl>
    <w:lvl w:ilvl="3" w:tplc="0C0A0001" w:tentative="1">
      <w:start w:val="1"/>
      <w:numFmt w:val="bullet"/>
      <w:lvlText w:val=""/>
      <w:lvlJc w:val="left"/>
      <w:pPr>
        <w:ind w:left="3560" w:hanging="360"/>
      </w:pPr>
      <w:rPr>
        <w:rFonts w:ascii="Symbol" w:hAnsi="Symbol" w:hint="default"/>
      </w:rPr>
    </w:lvl>
    <w:lvl w:ilvl="4" w:tplc="0C0A0003" w:tentative="1">
      <w:start w:val="1"/>
      <w:numFmt w:val="bullet"/>
      <w:lvlText w:val="o"/>
      <w:lvlJc w:val="left"/>
      <w:pPr>
        <w:ind w:left="4280" w:hanging="360"/>
      </w:pPr>
      <w:rPr>
        <w:rFonts w:ascii="Courier New" w:hAnsi="Courier New" w:cs="Courier New" w:hint="default"/>
      </w:rPr>
    </w:lvl>
    <w:lvl w:ilvl="5" w:tplc="0C0A0005" w:tentative="1">
      <w:start w:val="1"/>
      <w:numFmt w:val="bullet"/>
      <w:lvlText w:val=""/>
      <w:lvlJc w:val="left"/>
      <w:pPr>
        <w:ind w:left="5000" w:hanging="360"/>
      </w:pPr>
      <w:rPr>
        <w:rFonts w:ascii="Wingdings" w:hAnsi="Wingdings" w:hint="default"/>
      </w:rPr>
    </w:lvl>
    <w:lvl w:ilvl="6" w:tplc="0C0A0001" w:tentative="1">
      <w:start w:val="1"/>
      <w:numFmt w:val="bullet"/>
      <w:lvlText w:val=""/>
      <w:lvlJc w:val="left"/>
      <w:pPr>
        <w:ind w:left="5720" w:hanging="360"/>
      </w:pPr>
      <w:rPr>
        <w:rFonts w:ascii="Symbol" w:hAnsi="Symbol" w:hint="default"/>
      </w:rPr>
    </w:lvl>
    <w:lvl w:ilvl="7" w:tplc="0C0A0003" w:tentative="1">
      <w:start w:val="1"/>
      <w:numFmt w:val="bullet"/>
      <w:lvlText w:val="o"/>
      <w:lvlJc w:val="left"/>
      <w:pPr>
        <w:ind w:left="6440" w:hanging="360"/>
      </w:pPr>
      <w:rPr>
        <w:rFonts w:ascii="Courier New" w:hAnsi="Courier New" w:cs="Courier New" w:hint="default"/>
      </w:rPr>
    </w:lvl>
    <w:lvl w:ilvl="8" w:tplc="0C0A0005" w:tentative="1">
      <w:start w:val="1"/>
      <w:numFmt w:val="bullet"/>
      <w:lvlText w:val=""/>
      <w:lvlJc w:val="left"/>
      <w:pPr>
        <w:ind w:left="7160" w:hanging="360"/>
      </w:pPr>
      <w:rPr>
        <w:rFonts w:ascii="Wingdings" w:hAnsi="Wingdings" w:hint="default"/>
      </w:rPr>
    </w:lvl>
  </w:abstractNum>
  <w:abstractNum w:abstractNumId="12">
    <w:nsid w:val="4DD80D95"/>
    <w:multiLevelType w:val="hybridMultilevel"/>
    <w:tmpl w:val="A84636C0"/>
    <w:lvl w:ilvl="0" w:tplc="0C0A0001">
      <w:start w:val="1"/>
      <w:numFmt w:val="bullet"/>
      <w:lvlText w:val=""/>
      <w:lvlJc w:val="left"/>
      <w:pPr>
        <w:ind w:left="720" w:hanging="360"/>
      </w:pPr>
      <w:rPr>
        <w:rFonts w:ascii="Symbol" w:hAnsi="Symbol" w:hint="default"/>
      </w:rPr>
    </w:lvl>
    <w:lvl w:ilvl="1" w:tplc="C42C6C8A">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C256414"/>
    <w:multiLevelType w:val="hybridMultilevel"/>
    <w:tmpl w:val="4386C936"/>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2"/>
  </w:num>
  <w:num w:numId="4">
    <w:abstractNumId w:val="4"/>
  </w:num>
  <w:num w:numId="5">
    <w:abstractNumId w:val="9"/>
  </w:num>
  <w:num w:numId="6">
    <w:abstractNumId w:val="5"/>
  </w:num>
  <w:num w:numId="7">
    <w:abstractNumId w:val="13"/>
  </w:num>
  <w:num w:numId="8">
    <w:abstractNumId w:val="7"/>
  </w:num>
  <w:num w:numId="9">
    <w:abstractNumId w:val="10"/>
  </w:num>
  <w:num w:numId="10">
    <w:abstractNumId w:val="2"/>
  </w:num>
  <w:num w:numId="11">
    <w:abstractNumId w:val="3"/>
  </w:num>
  <w:num w:numId="12">
    <w:abstractNumId w:val="1"/>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3CD"/>
    <w:rsid w:val="000F6EA4"/>
    <w:rsid w:val="00173683"/>
    <w:rsid w:val="00275D9A"/>
    <w:rsid w:val="00291190"/>
    <w:rsid w:val="002F25D1"/>
    <w:rsid w:val="002F5458"/>
    <w:rsid w:val="00562AF0"/>
    <w:rsid w:val="005B4ADA"/>
    <w:rsid w:val="005C1F5D"/>
    <w:rsid w:val="006042FD"/>
    <w:rsid w:val="006253B0"/>
    <w:rsid w:val="00635868"/>
    <w:rsid w:val="006559D1"/>
    <w:rsid w:val="00730EEE"/>
    <w:rsid w:val="007D6E8B"/>
    <w:rsid w:val="007E5F14"/>
    <w:rsid w:val="00875941"/>
    <w:rsid w:val="008E7328"/>
    <w:rsid w:val="00986BB2"/>
    <w:rsid w:val="00A32DD7"/>
    <w:rsid w:val="00A467F4"/>
    <w:rsid w:val="00A50B49"/>
    <w:rsid w:val="00A62FC3"/>
    <w:rsid w:val="00A80BCD"/>
    <w:rsid w:val="00D016DD"/>
    <w:rsid w:val="00D20177"/>
    <w:rsid w:val="00DE64CA"/>
    <w:rsid w:val="00E733CD"/>
    <w:rsid w:val="00E80B33"/>
    <w:rsid w:val="00EA31D8"/>
    <w:rsid w:val="00FE4BD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DD7"/>
  </w:style>
  <w:style w:type="paragraph" w:styleId="Ttulo1">
    <w:name w:val="heading 1"/>
    <w:basedOn w:val="Normal"/>
    <w:link w:val="Ttulo1Car"/>
    <w:uiPriority w:val="9"/>
    <w:qFormat/>
    <w:rsid w:val="00986B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2F54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35868"/>
    <w:pPr>
      <w:spacing w:after="0" w:line="240" w:lineRule="auto"/>
    </w:pPr>
  </w:style>
  <w:style w:type="character" w:styleId="Textoennegrita">
    <w:name w:val="Strong"/>
    <w:basedOn w:val="Fuentedeprrafopredeter"/>
    <w:uiPriority w:val="22"/>
    <w:qFormat/>
    <w:rsid w:val="002F25D1"/>
    <w:rPr>
      <w:b/>
      <w:bCs/>
    </w:rPr>
  </w:style>
  <w:style w:type="paragraph" w:styleId="Textodeglobo">
    <w:name w:val="Balloon Text"/>
    <w:basedOn w:val="Normal"/>
    <w:link w:val="TextodegloboCar"/>
    <w:uiPriority w:val="99"/>
    <w:semiHidden/>
    <w:unhideWhenUsed/>
    <w:rsid w:val="006042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42FD"/>
    <w:rPr>
      <w:rFonts w:ascii="Tahoma" w:hAnsi="Tahoma" w:cs="Tahoma"/>
      <w:sz w:val="16"/>
      <w:szCs w:val="16"/>
    </w:rPr>
  </w:style>
  <w:style w:type="character" w:customStyle="1" w:styleId="Ttulo1Car">
    <w:name w:val="Título 1 Car"/>
    <w:basedOn w:val="Fuentedeprrafopredeter"/>
    <w:link w:val="Ttulo1"/>
    <w:uiPriority w:val="9"/>
    <w:rsid w:val="00986BB2"/>
    <w:rPr>
      <w:rFonts w:ascii="Times New Roman" w:eastAsia="Times New Roman" w:hAnsi="Times New Roman" w:cs="Times New Roman"/>
      <w:b/>
      <w:bCs/>
      <w:kern w:val="36"/>
      <w:sz w:val="48"/>
      <w:szCs w:val="48"/>
      <w:lang w:eastAsia="es-ES"/>
    </w:rPr>
  </w:style>
  <w:style w:type="paragraph" w:customStyle="1" w:styleId="subtituloc">
    <w:name w:val="subtitulo_c"/>
    <w:basedOn w:val="Normal"/>
    <w:rsid w:val="002F545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asatexto1">
    <w:name w:val="masa_texto1"/>
    <w:basedOn w:val="Normal"/>
    <w:rsid w:val="002F545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semiHidden/>
    <w:rsid w:val="002F5458"/>
    <w:rPr>
      <w:rFonts w:asciiTheme="majorHAnsi" w:eastAsiaTheme="majorEastAsia" w:hAnsiTheme="majorHAnsi" w:cstheme="majorBidi"/>
      <w:b/>
      <w:bCs/>
      <w:color w:val="4F81BD" w:themeColor="accent1"/>
      <w:sz w:val="26"/>
      <w:szCs w:val="26"/>
    </w:rPr>
  </w:style>
  <w:style w:type="paragraph" w:customStyle="1" w:styleId="content2">
    <w:name w:val="content2"/>
    <w:basedOn w:val="Normal"/>
    <w:rsid w:val="002F545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16DD"/>
    <w:pPr>
      <w:spacing w:after="160" w:line="259" w:lineRule="auto"/>
      <w:ind w:left="720"/>
      <w:contextualSpacing/>
    </w:pPr>
    <w:rPr>
      <w:rFonts w:ascii="Calibri" w:eastAsia="Calibri" w:hAnsi="Calibri" w:cs="Times New Roman"/>
    </w:rPr>
  </w:style>
  <w:style w:type="character" w:styleId="CitaHTML">
    <w:name w:val="HTML Cite"/>
    <w:basedOn w:val="Fuentedeprrafopredeter"/>
    <w:uiPriority w:val="99"/>
    <w:semiHidden/>
    <w:unhideWhenUsed/>
    <w:rsid w:val="00173683"/>
    <w:rPr>
      <w:i/>
      <w:iCs/>
    </w:rPr>
  </w:style>
  <w:style w:type="character" w:styleId="Hipervnculo">
    <w:name w:val="Hyperlink"/>
    <w:basedOn w:val="Fuentedeprrafopredeter"/>
    <w:uiPriority w:val="99"/>
    <w:unhideWhenUsed/>
    <w:rsid w:val="00173683"/>
    <w:rPr>
      <w:color w:val="0000FF" w:themeColor="hyperlink"/>
      <w:u w:val="single"/>
    </w:rPr>
  </w:style>
  <w:style w:type="character" w:customStyle="1" w:styleId="apple-converted-space">
    <w:name w:val="apple-converted-space"/>
    <w:basedOn w:val="Fuentedeprrafopredeter"/>
    <w:rsid w:val="00730EEE"/>
  </w:style>
  <w:style w:type="character" w:customStyle="1" w:styleId="ya-q-full-text">
    <w:name w:val="ya-q-full-text"/>
    <w:basedOn w:val="Fuentedeprrafopredeter"/>
    <w:rsid w:val="00730E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DD7"/>
  </w:style>
  <w:style w:type="paragraph" w:styleId="Ttulo1">
    <w:name w:val="heading 1"/>
    <w:basedOn w:val="Normal"/>
    <w:link w:val="Ttulo1Car"/>
    <w:uiPriority w:val="9"/>
    <w:qFormat/>
    <w:rsid w:val="00986B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2F54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35868"/>
    <w:pPr>
      <w:spacing w:after="0" w:line="240" w:lineRule="auto"/>
    </w:pPr>
  </w:style>
  <w:style w:type="character" w:styleId="Textoennegrita">
    <w:name w:val="Strong"/>
    <w:basedOn w:val="Fuentedeprrafopredeter"/>
    <w:uiPriority w:val="22"/>
    <w:qFormat/>
    <w:rsid w:val="002F25D1"/>
    <w:rPr>
      <w:b/>
      <w:bCs/>
    </w:rPr>
  </w:style>
  <w:style w:type="paragraph" w:styleId="Textodeglobo">
    <w:name w:val="Balloon Text"/>
    <w:basedOn w:val="Normal"/>
    <w:link w:val="TextodegloboCar"/>
    <w:uiPriority w:val="99"/>
    <w:semiHidden/>
    <w:unhideWhenUsed/>
    <w:rsid w:val="006042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42FD"/>
    <w:rPr>
      <w:rFonts w:ascii="Tahoma" w:hAnsi="Tahoma" w:cs="Tahoma"/>
      <w:sz w:val="16"/>
      <w:szCs w:val="16"/>
    </w:rPr>
  </w:style>
  <w:style w:type="character" w:customStyle="1" w:styleId="Ttulo1Car">
    <w:name w:val="Título 1 Car"/>
    <w:basedOn w:val="Fuentedeprrafopredeter"/>
    <w:link w:val="Ttulo1"/>
    <w:uiPriority w:val="9"/>
    <w:rsid w:val="00986BB2"/>
    <w:rPr>
      <w:rFonts w:ascii="Times New Roman" w:eastAsia="Times New Roman" w:hAnsi="Times New Roman" w:cs="Times New Roman"/>
      <w:b/>
      <w:bCs/>
      <w:kern w:val="36"/>
      <w:sz w:val="48"/>
      <w:szCs w:val="48"/>
      <w:lang w:eastAsia="es-ES"/>
    </w:rPr>
  </w:style>
  <w:style w:type="paragraph" w:customStyle="1" w:styleId="subtituloc">
    <w:name w:val="subtitulo_c"/>
    <w:basedOn w:val="Normal"/>
    <w:rsid w:val="002F545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asatexto1">
    <w:name w:val="masa_texto1"/>
    <w:basedOn w:val="Normal"/>
    <w:rsid w:val="002F545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semiHidden/>
    <w:rsid w:val="002F5458"/>
    <w:rPr>
      <w:rFonts w:asciiTheme="majorHAnsi" w:eastAsiaTheme="majorEastAsia" w:hAnsiTheme="majorHAnsi" w:cstheme="majorBidi"/>
      <w:b/>
      <w:bCs/>
      <w:color w:val="4F81BD" w:themeColor="accent1"/>
      <w:sz w:val="26"/>
      <w:szCs w:val="26"/>
    </w:rPr>
  </w:style>
  <w:style w:type="paragraph" w:customStyle="1" w:styleId="content2">
    <w:name w:val="content2"/>
    <w:basedOn w:val="Normal"/>
    <w:rsid w:val="002F545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16DD"/>
    <w:pPr>
      <w:spacing w:after="160" w:line="259" w:lineRule="auto"/>
      <w:ind w:left="720"/>
      <w:contextualSpacing/>
    </w:pPr>
    <w:rPr>
      <w:rFonts w:ascii="Calibri" w:eastAsia="Calibri" w:hAnsi="Calibri" w:cs="Times New Roman"/>
    </w:rPr>
  </w:style>
  <w:style w:type="character" w:styleId="CitaHTML">
    <w:name w:val="HTML Cite"/>
    <w:basedOn w:val="Fuentedeprrafopredeter"/>
    <w:uiPriority w:val="99"/>
    <w:semiHidden/>
    <w:unhideWhenUsed/>
    <w:rsid w:val="00173683"/>
    <w:rPr>
      <w:i/>
      <w:iCs/>
    </w:rPr>
  </w:style>
  <w:style w:type="character" w:styleId="Hipervnculo">
    <w:name w:val="Hyperlink"/>
    <w:basedOn w:val="Fuentedeprrafopredeter"/>
    <w:uiPriority w:val="99"/>
    <w:unhideWhenUsed/>
    <w:rsid w:val="00173683"/>
    <w:rPr>
      <w:color w:val="0000FF" w:themeColor="hyperlink"/>
      <w:u w:val="single"/>
    </w:rPr>
  </w:style>
  <w:style w:type="character" w:customStyle="1" w:styleId="apple-converted-space">
    <w:name w:val="apple-converted-space"/>
    <w:basedOn w:val="Fuentedeprrafopredeter"/>
    <w:rsid w:val="00730EEE"/>
  </w:style>
  <w:style w:type="character" w:customStyle="1" w:styleId="ya-q-full-text">
    <w:name w:val="ya-q-full-text"/>
    <w:basedOn w:val="Fuentedeprrafopredeter"/>
    <w:rsid w:val="00730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914436">
      <w:bodyDiv w:val="1"/>
      <w:marLeft w:val="0"/>
      <w:marRight w:val="0"/>
      <w:marTop w:val="0"/>
      <w:marBottom w:val="0"/>
      <w:divBdr>
        <w:top w:val="none" w:sz="0" w:space="0" w:color="auto"/>
        <w:left w:val="none" w:sz="0" w:space="0" w:color="auto"/>
        <w:bottom w:val="none" w:sz="0" w:space="0" w:color="auto"/>
        <w:right w:val="none" w:sz="0" w:space="0" w:color="auto"/>
      </w:divBdr>
    </w:div>
    <w:div w:id="1374617878">
      <w:bodyDiv w:val="1"/>
      <w:marLeft w:val="0"/>
      <w:marRight w:val="0"/>
      <w:marTop w:val="0"/>
      <w:marBottom w:val="0"/>
      <w:divBdr>
        <w:top w:val="none" w:sz="0" w:space="0" w:color="auto"/>
        <w:left w:val="none" w:sz="0" w:space="0" w:color="auto"/>
        <w:bottom w:val="none" w:sz="0" w:space="0" w:color="auto"/>
        <w:right w:val="none" w:sz="0" w:space="0" w:color="auto"/>
      </w:divBdr>
    </w:div>
    <w:div w:id="1593052640">
      <w:bodyDiv w:val="1"/>
      <w:marLeft w:val="0"/>
      <w:marRight w:val="0"/>
      <w:marTop w:val="0"/>
      <w:marBottom w:val="0"/>
      <w:divBdr>
        <w:top w:val="none" w:sz="0" w:space="0" w:color="auto"/>
        <w:left w:val="none" w:sz="0" w:space="0" w:color="auto"/>
        <w:bottom w:val="none" w:sz="0" w:space="0" w:color="auto"/>
        <w:right w:val="none" w:sz="0" w:space="0" w:color="auto"/>
      </w:divBdr>
    </w:div>
    <w:div w:id="177497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5/calidad-serv/calidad-serv.shtml" TargetMode="External"/><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aguatuya.org/wp-content/uploads/2011/02/Conformaci%C3%B3n-de-la-EPSA.pdf" TargetMode="External"/><Relationship Id="rId7" Type="http://schemas.openxmlformats.org/officeDocument/2006/relationships/hyperlink" Target="http://www.monografias.com/trabajos11/henrym/henrym.shtml" TargetMode="Externa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hyperlink" Target="http://www.gacetaoficialdebolivia.gob.bo/" TargetMode="Externa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hyperlink" Target="http://www.senasba.gob.bo/"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2.png"/><Relationship Id="rId24" Type="http://schemas.openxmlformats.org/officeDocument/2006/relationships/hyperlink" Target="http://www.comunicacion.gob.bo/?q=20150514/18289" TargetMode="Externa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yperlink" Target="http://aguabolivia.blogspot.com/2011/07/programa-mi-agua-en-bolivia.html" TargetMode="External"/><Relationship Id="rId10" Type="http://schemas.openxmlformats.org/officeDocument/2006/relationships/hyperlink" Target="http://definicion.de/sistema" TargetMode="Externa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http://www.monografias.com/trabajos14/problemadelagua/problemadelagua.shtml" TargetMode="External"/><Relationship Id="rId14" Type="http://schemas.openxmlformats.org/officeDocument/2006/relationships/image" Target="media/image5.emf"/><Relationship Id="rId22" Type="http://schemas.openxmlformats.org/officeDocument/2006/relationships/hyperlink" Target="http://www.oopp.gob.bo/uploads/Batallas1.pdf"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CAE4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6368</Words>
  <Characters>35024</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dc:creator>
  <cp:lastModifiedBy>Luffi</cp:lastModifiedBy>
  <cp:revision>3</cp:revision>
  <dcterms:created xsi:type="dcterms:W3CDTF">2015-10-07T23:23:00Z</dcterms:created>
  <dcterms:modified xsi:type="dcterms:W3CDTF">2015-10-07T23:51:00Z</dcterms:modified>
</cp:coreProperties>
</file>